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附件1</w:t>
      </w:r>
    </w:p>
    <w:bookmarkEnd w:id="0"/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30"/>
        <w:gridCol w:w="730"/>
        <w:gridCol w:w="859"/>
        <w:gridCol w:w="776"/>
        <w:gridCol w:w="816"/>
        <w:gridCol w:w="1030"/>
        <w:gridCol w:w="1964"/>
        <w:gridCol w:w="1118"/>
        <w:gridCol w:w="5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74" w:type="dxa"/>
            <w:gridSpan w:val="10"/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宁波市鄞响文化传媒集团有限公司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3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号</w:t>
            </w:r>
          </w:p>
        </w:tc>
        <w:tc>
          <w:tcPr>
            <w:tcW w:w="730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730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859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776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0586" w:type="dxa"/>
            <w:gridSpan w:val="5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93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9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6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要求</w:t>
            </w:r>
          </w:p>
        </w:tc>
        <w:tc>
          <w:tcPr>
            <w:tcW w:w="1030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户籍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范围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要求</w:t>
            </w:r>
          </w:p>
        </w:tc>
        <w:tc>
          <w:tcPr>
            <w:tcW w:w="111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学历要求</w:t>
            </w:r>
          </w:p>
        </w:tc>
        <w:tc>
          <w:tcPr>
            <w:tcW w:w="565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7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鄞响</w:t>
            </w:r>
          </w:p>
          <w:p>
            <w:pPr>
              <w:jc w:val="center"/>
            </w:pPr>
            <w:r>
              <w:rPr>
                <w:rFonts w:hint="eastAsia"/>
              </w:rPr>
              <w:t>集团</w:t>
            </w:r>
          </w:p>
        </w:tc>
        <w:tc>
          <w:tcPr>
            <w:tcW w:w="730" w:type="dxa"/>
            <w:noWrap/>
          </w:tcPr>
          <w:p/>
        </w:tc>
        <w:tc>
          <w:tcPr>
            <w:tcW w:w="8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全媒</w:t>
            </w:r>
          </w:p>
          <w:p>
            <w:pPr>
              <w:jc w:val="center"/>
            </w:pPr>
            <w:r>
              <w:rPr>
                <w:rFonts w:hint="eastAsia"/>
              </w:rPr>
              <w:t>体采</w:t>
            </w:r>
          </w:p>
          <w:p>
            <w:pPr>
              <w:jc w:val="center"/>
            </w:pPr>
            <w:r>
              <w:rPr>
                <w:rFonts w:hint="eastAsia"/>
              </w:rPr>
              <w:t>编人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7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5名</w:t>
            </w: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</w:t>
            </w:r>
          </w:p>
          <w:p>
            <w:pPr>
              <w:jc w:val="center"/>
            </w:pPr>
            <w:r>
              <w:rPr>
                <w:rFonts w:hint="eastAsia"/>
              </w:rPr>
              <w:t>岁及</w:t>
            </w:r>
          </w:p>
          <w:p>
            <w:pPr>
              <w:jc w:val="center"/>
            </w:pPr>
            <w:r>
              <w:rPr>
                <w:rFonts w:hint="eastAsia"/>
              </w:rPr>
              <w:t>以下</w:t>
            </w:r>
          </w:p>
        </w:tc>
        <w:tc>
          <w:tcPr>
            <w:tcW w:w="10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</w:t>
            </w:r>
          </w:p>
          <w:p>
            <w:pPr>
              <w:jc w:val="center"/>
            </w:pPr>
            <w:r>
              <w:rPr>
                <w:rFonts w:hint="eastAsia"/>
              </w:rPr>
              <w:t>大市</w:t>
            </w:r>
          </w:p>
          <w:p>
            <w:pPr>
              <w:jc w:val="center"/>
            </w:pPr>
            <w:r>
              <w:rPr>
                <w:rFonts w:hint="eastAsia"/>
              </w:rPr>
              <w:t>范围</w:t>
            </w: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新闻与传播0503、新闻学050301、</w:t>
            </w:r>
          </w:p>
          <w:p>
            <w:pPr>
              <w:jc w:val="center"/>
            </w:pPr>
            <w:r>
              <w:rPr>
                <w:rFonts w:hint="eastAsia"/>
              </w:rPr>
              <w:t>网络与新媒体050306T、广播电视编导130305、动画130310</w:t>
            </w:r>
          </w:p>
        </w:tc>
        <w:tc>
          <w:tcPr>
            <w:tcW w:w="111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全日制大学本科及以上学历</w:t>
            </w:r>
          </w:p>
        </w:tc>
        <w:tc>
          <w:tcPr>
            <w:tcW w:w="5658" w:type="dxa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1.具有较高的新闻敏感性和扎实的文字功底，表达能力强，擅长沟通协作，具有新旧媒体的采编技能；</w:t>
            </w:r>
          </w:p>
          <w:p>
            <w:pPr>
              <w:jc w:val="left"/>
            </w:pPr>
            <w:r>
              <w:rPr>
                <w:rFonts w:hint="eastAsia"/>
              </w:rPr>
              <w:t>2.熟悉融媒体传播模式，善于捕捉新闻热点撰写、整合爆款文章；</w:t>
            </w:r>
          </w:p>
          <w:p>
            <w:pPr>
              <w:jc w:val="left"/>
            </w:pPr>
            <w:r>
              <w:rPr>
                <w:rFonts w:hint="eastAsia"/>
              </w:rPr>
              <w:t>3.思维敏捷，有创新精神，能根据平台发展的总体方向策划、建设相关栏目；</w:t>
            </w:r>
          </w:p>
          <w:p>
            <w:pPr>
              <w:jc w:val="left"/>
            </w:pPr>
            <w:r>
              <w:rPr>
                <w:rFonts w:hint="eastAsia"/>
              </w:rPr>
              <w:t>4.有2年市级及以上新闻单位从业经验或县级及以上新闻单位编辑工作的，可不限专业并优先考虑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493" w:type="dxa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7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鄞响</w:t>
            </w:r>
          </w:p>
          <w:p>
            <w:pPr>
              <w:jc w:val="center"/>
            </w:pPr>
            <w:r>
              <w:rPr>
                <w:rFonts w:hint="eastAsia"/>
              </w:rPr>
              <w:t>集团</w:t>
            </w:r>
          </w:p>
        </w:tc>
        <w:tc>
          <w:tcPr>
            <w:tcW w:w="730" w:type="dxa"/>
            <w:noWrap/>
          </w:tcPr>
          <w:p/>
        </w:tc>
        <w:tc>
          <w:tcPr>
            <w:tcW w:w="8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后期</w:t>
            </w:r>
          </w:p>
          <w:p>
            <w:pPr>
              <w:jc w:val="center"/>
            </w:pPr>
            <w:r>
              <w:rPr>
                <w:rFonts w:hint="eastAsia"/>
              </w:rPr>
              <w:t>制作</w:t>
            </w:r>
          </w:p>
        </w:tc>
        <w:tc>
          <w:tcPr>
            <w:tcW w:w="7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3名</w:t>
            </w: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</w:t>
            </w:r>
          </w:p>
          <w:p>
            <w:pPr>
              <w:jc w:val="center"/>
            </w:pPr>
            <w:r>
              <w:rPr>
                <w:rFonts w:hint="eastAsia"/>
              </w:rPr>
              <w:t>岁及</w:t>
            </w:r>
          </w:p>
          <w:p>
            <w:pPr>
              <w:jc w:val="center"/>
            </w:pPr>
            <w:r>
              <w:rPr>
                <w:rFonts w:hint="eastAsia"/>
              </w:rPr>
              <w:t>以下</w:t>
            </w:r>
          </w:p>
        </w:tc>
        <w:tc>
          <w:tcPr>
            <w:tcW w:w="10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</w:t>
            </w:r>
          </w:p>
          <w:p>
            <w:pPr>
              <w:jc w:val="center"/>
            </w:pPr>
            <w:r>
              <w:rPr>
                <w:rFonts w:hint="eastAsia"/>
              </w:rPr>
              <w:t>大市</w:t>
            </w:r>
          </w:p>
          <w:p>
            <w:pPr>
              <w:jc w:val="center"/>
            </w:pPr>
            <w:r>
              <w:rPr>
                <w:rFonts w:hint="eastAsia"/>
              </w:rPr>
              <w:t>范围</w:t>
            </w: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视觉传达设计130502、广播电视学050302、数字媒体艺术130508、动画130310、</w:t>
            </w:r>
          </w:p>
          <w:p>
            <w:pPr>
              <w:jc w:val="center"/>
            </w:pPr>
            <w:r>
              <w:rPr>
                <w:rFonts w:hint="eastAsia"/>
              </w:rPr>
              <w:t>网络与新媒体050306T</w:t>
            </w:r>
          </w:p>
        </w:tc>
        <w:tc>
          <w:tcPr>
            <w:tcW w:w="111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全日制大学本科及以上学历</w:t>
            </w:r>
          </w:p>
        </w:tc>
        <w:tc>
          <w:tcPr>
            <w:tcW w:w="5658" w:type="dxa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1.熟练使用AE、Maya、Photoshop等两款以上相关软件；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2.熟悉各类专题片、宣传片、广告、电视节目包装、制作流程、能独立完成后期项目优先； </w:t>
            </w:r>
          </w:p>
          <w:p>
            <w:pPr>
              <w:jc w:val="left"/>
            </w:pPr>
            <w:r>
              <w:rPr>
                <w:rFonts w:hint="eastAsia"/>
              </w:rPr>
              <w:t>3.对镜头、画面有专业的理解，有良好的镜头感画面感，具有较强的独立制作能力和创新意识。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493" w:type="dxa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7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鄞响</w:t>
            </w:r>
          </w:p>
          <w:p>
            <w:pPr>
              <w:jc w:val="center"/>
            </w:pPr>
            <w:r>
              <w:rPr>
                <w:rFonts w:hint="eastAsia"/>
              </w:rPr>
              <w:t>集团</w:t>
            </w:r>
          </w:p>
        </w:tc>
        <w:tc>
          <w:tcPr>
            <w:tcW w:w="730" w:type="dxa"/>
            <w:noWrap/>
          </w:tcPr>
          <w:p/>
        </w:tc>
        <w:tc>
          <w:tcPr>
            <w:tcW w:w="8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7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2名</w:t>
            </w: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年龄在35周岁及以下</w:t>
            </w:r>
          </w:p>
        </w:tc>
        <w:tc>
          <w:tcPr>
            <w:tcW w:w="10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浙江省范围内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数字媒体技术080906、新媒体技术080912T、电子与计算机工程080909T、软件工程080902、计算机应用技术077503、信息工程080703</w:t>
            </w:r>
          </w:p>
        </w:tc>
        <w:tc>
          <w:tcPr>
            <w:tcW w:w="111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5658" w:type="dxa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1.从事相关工作2年及以上；</w:t>
            </w:r>
          </w:p>
          <w:p>
            <w:pPr>
              <w:jc w:val="left"/>
            </w:pPr>
            <w:r>
              <w:rPr>
                <w:rFonts w:hint="eastAsia"/>
              </w:rPr>
              <w:t>2.熟悉Windows Server、Linux、Unix 等操作系统，熟悉Oracle、My SQL等数据库应用；</w:t>
            </w:r>
          </w:p>
          <w:p>
            <w:pPr>
              <w:jc w:val="left"/>
            </w:pPr>
            <w:r>
              <w:rPr>
                <w:rFonts w:hint="eastAsia"/>
              </w:rPr>
              <w:t>3.掌握计算机、服务器和交换机等网络设备的配置等,有微软、华为等IT专业认证证书的优先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93" w:type="dxa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7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鄞响</w:t>
            </w:r>
          </w:p>
          <w:p>
            <w:pPr>
              <w:jc w:val="center"/>
            </w:pPr>
            <w:r>
              <w:rPr>
                <w:rFonts w:hint="eastAsia"/>
              </w:rPr>
              <w:t>集团</w:t>
            </w:r>
          </w:p>
        </w:tc>
        <w:tc>
          <w:tcPr>
            <w:tcW w:w="730" w:type="dxa"/>
            <w:noWrap/>
          </w:tcPr>
          <w:p/>
        </w:tc>
        <w:tc>
          <w:tcPr>
            <w:tcW w:w="85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广播</w:t>
            </w:r>
          </w:p>
          <w:p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7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1名</w:t>
            </w: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0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宁波大市范围内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播音与主持艺术130309、新闻学050301（播音主持模块）</w:t>
            </w:r>
          </w:p>
        </w:tc>
        <w:tc>
          <w:tcPr>
            <w:tcW w:w="111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全日制大学本科及以上学历</w:t>
            </w:r>
          </w:p>
        </w:tc>
        <w:tc>
          <w:tcPr>
            <w:tcW w:w="5658" w:type="dxa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1.要求普通话水平一级乙等及以上，具备专业主持功底；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2.有一定的文字功底，具备文稿撰写能力；    </w:t>
            </w:r>
          </w:p>
          <w:p>
            <w:pPr>
              <w:jc w:val="left"/>
            </w:pPr>
            <w:r>
              <w:rPr>
                <w:rFonts w:hint="eastAsia"/>
              </w:rPr>
              <w:t>3.具有3年以上县（区）级及以上电台工作经验，获得过市级以上广播节目类政府奖项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93" w:type="dxa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7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鄞响</w:t>
            </w:r>
          </w:p>
          <w:p>
            <w:pPr>
              <w:jc w:val="center"/>
            </w:pPr>
            <w:r>
              <w:rPr>
                <w:rFonts w:hint="eastAsia"/>
              </w:rPr>
              <w:t>集团</w:t>
            </w:r>
          </w:p>
        </w:tc>
        <w:tc>
          <w:tcPr>
            <w:tcW w:w="730" w:type="dxa"/>
            <w:noWrap/>
          </w:tcPr>
          <w:p/>
        </w:tc>
        <w:tc>
          <w:tcPr>
            <w:tcW w:w="85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广告</w:t>
            </w:r>
          </w:p>
          <w:p>
            <w:pPr>
              <w:jc w:val="center"/>
            </w:pPr>
            <w:r>
              <w:rPr>
                <w:rFonts w:hint="eastAsia"/>
              </w:rPr>
              <w:t>营销</w:t>
            </w:r>
          </w:p>
        </w:tc>
        <w:tc>
          <w:tcPr>
            <w:tcW w:w="7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2名</w:t>
            </w: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0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宁波大市范围内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市场营销120202、经济与贸易0204</w:t>
            </w:r>
          </w:p>
        </w:tc>
        <w:tc>
          <w:tcPr>
            <w:tcW w:w="111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全日制大学本科及以上学历</w:t>
            </w:r>
          </w:p>
        </w:tc>
        <w:tc>
          <w:tcPr>
            <w:tcW w:w="5658" w:type="dxa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1.良好的沟通协调能力，良好的服务意识；</w:t>
            </w:r>
          </w:p>
          <w:p>
            <w:pPr>
              <w:jc w:val="left"/>
            </w:pPr>
            <w:r>
              <w:rPr>
                <w:rFonts w:hint="eastAsia"/>
              </w:rPr>
              <w:t>2.具有项目拓展能力及拥有各类广告客户和项目资源者优先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493" w:type="dxa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7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鄞响</w:t>
            </w:r>
          </w:p>
          <w:p>
            <w:pPr>
              <w:jc w:val="center"/>
            </w:pPr>
            <w:r>
              <w:rPr>
                <w:rFonts w:hint="eastAsia"/>
              </w:rPr>
              <w:t>集团</w:t>
            </w:r>
          </w:p>
        </w:tc>
        <w:tc>
          <w:tcPr>
            <w:tcW w:w="730" w:type="dxa"/>
            <w:noWrap/>
          </w:tcPr>
          <w:p/>
        </w:tc>
        <w:tc>
          <w:tcPr>
            <w:tcW w:w="8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值机</w:t>
            </w:r>
          </w:p>
        </w:tc>
        <w:tc>
          <w:tcPr>
            <w:tcW w:w="7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1名</w:t>
            </w: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0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宁波大市范围内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广播电视工程080707T</w:t>
            </w:r>
          </w:p>
        </w:tc>
        <w:tc>
          <w:tcPr>
            <w:tcW w:w="111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全日制大学本科及以上</w:t>
            </w:r>
          </w:p>
        </w:tc>
        <w:tc>
          <w:tcPr>
            <w:tcW w:w="5658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1.有较强的事业心和责任感，从事广播电视技术值机技能；</w:t>
            </w:r>
          </w:p>
          <w:p>
            <w:pPr>
              <w:jc w:val="left"/>
            </w:pPr>
            <w:r>
              <w:rPr>
                <w:rFonts w:hint="eastAsia"/>
              </w:rPr>
              <w:t>2.坚守岗位，尽职尽责，遵守纪律，服从分配；能承担法定节假日和特殊时间的加值班工作。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21"/>
    <w:rsid w:val="000A675D"/>
    <w:rsid w:val="00173224"/>
    <w:rsid w:val="007D4678"/>
    <w:rsid w:val="00B4284A"/>
    <w:rsid w:val="00DF581F"/>
    <w:rsid w:val="00FA2E21"/>
    <w:rsid w:val="07527788"/>
    <w:rsid w:val="11F07123"/>
    <w:rsid w:val="161B1F13"/>
    <w:rsid w:val="20AA49B8"/>
    <w:rsid w:val="21264B38"/>
    <w:rsid w:val="22FD26F3"/>
    <w:rsid w:val="28656B50"/>
    <w:rsid w:val="29FBE86B"/>
    <w:rsid w:val="2AAA17DC"/>
    <w:rsid w:val="2BF57CA7"/>
    <w:rsid w:val="2E6D06CA"/>
    <w:rsid w:val="2F292A90"/>
    <w:rsid w:val="2FF7CC7E"/>
    <w:rsid w:val="317E7AAD"/>
    <w:rsid w:val="31F44108"/>
    <w:rsid w:val="36022819"/>
    <w:rsid w:val="382522FB"/>
    <w:rsid w:val="3E580D7B"/>
    <w:rsid w:val="46FE83F4"/>
    <w:rsid w:val="472649AF"/>
    <w:rsid w:val="49352810"/>
    <w:rsid w:val="4AEF7288"/>
    <w:rsid w:val="4E7F255A"/>
    <w:rsid w:val="503327B5"/>
    <w:rsid w:val="503F6D23"/>
    <w:rsid w:val="598B33E7"/>
    <w:rsid w:val="5E951E9B"/>
    <w:rsid w:val="5F9661A0"/>
    <w:rsid w:val="60FA220A"/>
    <w:rsid w:val="623F6F40"/>
    <w:rsid w:val="6FFF04C8"/>
    <w:rsid w:val="70142E8A"/>
    <w:rsid w:val="76D78761"/>
    <w:rsid w:val="77FFC6C4"/>
    <w:rsid w:val="7AB53FD6"/>
    <w:rsid w:val="7E47133C"/>
    <w:rsid w:val="7FDFF91A"/>
    <w:rsid w:val="7FFBC98A"/>
    <w:rsid w:val="AF5B79A9"/>
    <w:rsid w:val="DFBDA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452</Words>
  <Characters>2580</Characters>
  <Lines>21</Lines>
  <Paragraphs>6</Paragraphs>
  <TotalTime>37</TotalTime>
  <ScaleCrop>false</ScaleCrop>
  <LinksUpToDate>false</LinksUpToDate>
  <CharactersWithSpaces>3026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2021-09-01T04:36:00Z</dcterms:created>
  <dc:creator>lenovo</dc:creator>
  <cp:lastModifiedBy>了了、</cp:lastModifiedBy>
  <cp:lastPrinted>2021-11-03T15:38:00Z</cp:lastPrinted>
  <dcterms:modified xsi:type="dcterms:W3CDTF">2021-11-04T02:30:52Z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