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535" w:rsidRDefault="00D12221">
      <w:pPr>
        <w:jc w:val="center"/>
        <w:rPr>
          <w:rFonts w:ascii="宋体" w:hAnsi="宋体"/>
          <w:b/>
          <w:sz w:val="36"/>
          <w:szCs w:val="36"/>
        </w:rPr>
      </w:pPr>
      <w:bookmarkStart w:id="0" w:name="OLE_LINK6"/>
      <w:r>
        <w:rPr>
          <w:rFonts w:ascii="宋体" w:hAnsi="宋体" w:hint="eastAsia"/>
          <w:b/>
          <w:sz w:val="36"/>
          <w:szCs w:val="36"/>
        </w:rPr>
        <w:t>浙江省龙游县交通运输局下属事业单位</w:t>
      </w:r>
    </w:p>
    <w:p w:rsidR="00800535" w:rsidRDefault="00D1222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2019年公开招聘高层次紧缺人才公告</w:t>
      </w:r>
    </w:p>
    <w:bookmarkEnd w:id="0"/>
    <w:p w:rsidR="00800535" w:rsidRDefault="00800535">
      <w:pPr>
        <w:rPr>
          <w:rFonts w:ascii="仿宋_GB2312" w:eastAsia="仿宋_GB2312"/>
          <w:sz w:val="32"/>
          <w:szCs w:val="32"/>
        </w:rPr>
      </w:pP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645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为加强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交通</w:t>
      </w:r>
      <w:r>
        <w:rPr>
          <w:rFonts w:cs="Arial"/>
          <w:color w:val="000000"/>
          <w:sz w:val="28"/>
          <w:szCs w:val="28"/>
          <w:shd w:val="clear" w:color="auto" w:fill="FFFFFF"/>
        </w:rPr>
        <w:t>人才队伍建设，不断优化事业单位人才结构，根据《关于加强事业单位高层次紧缺人才招聘工作的通知》（龙人社〔2015〕25号）要求，结合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交通运输</w:t>
      </w:r>
      <w:r>
        <w:rPr>
          <w:rFonts w:cs="Arial"/>
          <w:color w:val="000000"/>
          <w:sz w:val="28"/>
          <w:szCs w:val="28"/>
          <w:shd w:val="clear" w:color="auto" w:fill="FFFFFF"/>
        </w:rPr>
        <w:t>工作岗位实际需求，决定面向社会公开招聘高层次人才，现将有关事项公告如下：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645"/>
        <w:rPr>
          <w:rStyle w:val="a7"/>
          <w:rFonts w:cs="Arial"/>
          <w:color w:val="000000"/>
          <w:sz w:val="28"/>
          <w:szCs w:val="28"/>
        </w:rPr>
      </w:pPr>
      <w:r>
        <w:rPr>
          <w:rStyle w:val="a7"/>
          <w:rFonts w:cs="Arial"/>
          <w:color w:val="000000"/>
          <w:sz w:val="28"/>
          <w:szCs w:val="28"/>
        </w:rPr>
        <w:t>一、招聘计划</w:t>
      </w:r>
    </w:p>
    <w:tbl>
      <w:tblPr>
        <w:tblStyle w:val="a9"/>
        <w:tblW w:w="8876" w:type="dxa"/>
        <w:jc w:val="center"/>
        <w:tblInd w:w="108" w:type="dxa"/>
        <w:tblLayout w:type="fixed"/>
        <w:tblLook w:val="04A0"/>
      </w:tblPr>
      <w:tblGrid>
        <w:gridCol w:w="1080"/>
        <w:gridCol w:w="720"/>
        <w:gridCol w:w="720"/>
        <w:gridCol w:w="1440"/>
        <w:gridCol w:w="1080"/>
        <w:gridCol w:w="2613"/>
        <w:gridCol w:w="1223"/>
      </w:tblGrid>
      <w:tr w:rsidR="00800535">
        <w:trPr>
          <w:trHeight w:val="924"/>
          <w:jc w:val="center"/>
        </w:trPr>
        <w:tc>
          <w:tcPr>
            <w:tcW w:w="108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2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72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招聘计划</w:t>
            </w:r>
          </w:p>
        </w:tc>
        <w:tc>
          <w:tcPr>
            <w:tcW w:w="144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08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年龄</w:t>
            </w:r>
          </w:p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613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223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800535">
        <w:trPr>
          <w:trHeight w:val="3687"/>
          <w:jc w:val="center"/>
        </w:trPr>
        <w:tc>
          <w:tcPr>
            <w:tcW w:w="108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龙游县县乡公路规划建设管理所</w:t>
            </w:r>
          </w:p>
        </w:tc>
        <w:tc>
          <w:tcPr>
            <w:tcW w:w="72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工程管理</w:t>
            </w:r>
          </w:p>
        </w:tc>
        <w:tc>
          <w:tcPr>
            <w:tcW w:w="72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2名</w:t>
            </w:r>
          </w:p>
        </w:tc>
        <w:tc>
          <w:tcPr>
            <w:tcW w:w="144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全日制普通高校硕士研究生及以上</w:t>
            </w:r>
          </w:p>
        </w:tc>
        <w:tc>
          <w:tcPr>
            <w:tcW w:w="1080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2613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道路与铁道工程、桥梁与隧道工程、交通运输规划与管理、交通工程及相关专业</w:t>
            </w:r>
          </w:p>
        </w:tc>
        <w:tc>
          <w:tcPr>
            <w:tcW w:w="1223" w:type="dxa"/>
            <w:vAlign w:val="center"/>
          </w:tcPr>
          <w:p w:rsidR="00800535" w:rsidRDefault="00D12221">
            <w:pPr>
              <w:pStyle w:val="a6"/>
              <w:spacing w:before="0" w:beforeAutospacing="0" w:after="0" w:afterAutospacing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具有相关专业副高及以上专业技术职称的，学历可放宽到全日制普通高校本科，年龄放宽到40周岁及以下。</w:t>
            </w:r>
          </w:p>
        </w:tc>
      </w:tr>
    </w:tbl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Style w:val="a7"/>
          <w:rFonts w:cs="Arial"/>
          <w:color w:val="000000"/>
          <w:sz w:val="28"/>
          <w:szCs w:val="28"/>
        </w:rPr>
        <w:t xml:space="preserve">　　二、招聘范围及条件</w:t>
      </w:r>
      <w:r>
        <w:rPr>
          <w:rFonts w:cs="Arial"/>
          <w:color w:val="000000"/>
          <w:sz w:val="28"/>
          <w:szCs w:val="28"/>
        </w:rPr>
        <w:t xml:space="preserve">　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1、报名对象限</w:t>
      </w:r>
      <w:r>
        <w:rPr>
          <w:rFonts w:cs="Arial"/>
          <w:color w:val="000000"/>
          <w:sz w:val="28"/>
          <w:szCs w:val="28"/>
        </w:rPr>
        <w:t>浙江省户籍或浙江省生源地。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2、满足相关岗位所需的学历、专业、年龄、从业经历、职称等条件，其中年龄要求40周岁及以下的为</w:t>
      </w:r>
      <w:r>
        <w:rPr>
          <w:rFonts w:cs="Arial" w:hint="eastAsia"/>
          <w:color w:val="000000"/>
          <w:sz w:val="28"/>
          <w:szCs w:val="28"/>
          <w:highlight w:val="yellow"/>
        </w:rPr>
        <w:t>197</w:t>
      </w:r>
      <w:r w:rsidR="00B47F06">
        <w:rPr>
          <w:rFonts w:cs="Arial" w:hint="eastAsia"/>
          <w:color w:val="000000"/>
          <w:sz w:val="28"/>
          <w:szCs w:val="28"/>
          <w:highlight w:val="yellow"/>
        </w:rPr>
        <w:t>9</w:t>
      </w:r>
      <w:r>
        <w:rPr>
          <w:rFonts w:cs="Arial" w:hint="eastAsia"/>
          <w:color w:val="000000"/>
          <w:sz w:val="28"/>
          <w:szCs w:val="28"/>
          <w:highlight w:val="yellow"/>
        </w:rPr>
        <w:t>年4月1</w:t>
      </w:r>
      <w:r w:rsidR="00905B27">
        <w:rPr>
          <w:rFonts w:cs="Arial" w:hint="eastAsia"/>
          <w:color w:val="000000"/>
          <w:sz w:val="28"/>
          <w:szCs w:val="28"/>
          <w:highlight w:val="yellow"/>
        </w:rPr>
        <w:t>1</w:t>
      </w:r>
      <w:r>
        <w:rPr>
          <w:rFonts w:cs="Arial" w:hint="eastAsia"/>
          <w:color w:val="000000"/>
          <w:sz w:val="28"/>
          <w:szCs w:val="28"/>
          <w:highlight w:val="yellow"/>
        </w:rPr>
        <w:t>日</w:t>
      </w:r>
      <w:r>
        <w:rPr>
          <w:rFonts w:cs="Arial" w:hint="eastAsia"/>
          <w:color w:val="000000"/>
          <w:sz w:val="28"/>
          <w:szCs w:val="28"/>
        </w:rPr>
        <w:t>及以后出生，35周岁及以下的为</w:t>
      </w:r>
      <w:r>
        <w:rPr>
          <w:rFonts w:cs="Arial" w:hint="eastAsia"/>
          <w:color w:val="000000"/>
          <w:sz w:val="28"/>
          <w:szCs w:val="28"/>
          <w:highlight w:val="yellow"/>
        </w:rPr>
        <w:t>198</w:t>
      </w:r>
      <w:r w:rsidR="00B47F06">
        <w:rPr>
          <w:rFonts w:cs="Arial" w:hint="eastAsia"/>
          <w:color w:val="000000"/>
          <w:sz w:val="28"/>
          <w:szCs w:val="28"/>
          <w:highlight w:val="yellow"/>
        </w:rPr>
        <w:t>4</w:t>
      </w:r>
      <w:r>
        <w:rPr>
          <w:rFonts w:cs="Arial" w:hint="eastAsia"/>
          <w:color w:val="000000"/>
          <w:sz w:val="28"/>
          <w:szCs w:val="28"/>
          <w:highlight w:val="yellow"/>
        </w:rPr>
        <w:t>年4月1</w:t>
      </w:r>
      <w:r w:rsidR="00905B27">
        <w:rPr>
          <w:rFonts w:cs="Arial" w:hint="eastAsia"/>
          <w:color w:val="000000"/>
          <w:sz w:val="28"/>
          <w:szCs w:val="28"/>
          <w:highlight w:val="yellow"/>
        </w:rPr>
        <w:t>1</w:t>
      </w:r>
      <w:r>
        <w:rPr>
          <w:rFonts w:cs="Arial" w:hint="eastAsia"/>
          <w:color w:val="000000"/>
          <w:sz w:val="28"/>
          <w:szCs w:val="28"/>
          <w:highlight w:val="yellow"/>
        </w:rPr>
        <w:t>日</w:t>
      </w:r>
      <w:r>
        <w:rPr>
          <w:rFonts w:cs="Arial" w:hint="eastAsia"/>
          <w:color w:val="000000"/>
          <w:sz w:val="28"/>
          <w:szCs w:val="28"/>
        </w:rPr>
        <w:t>及以后出生。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3、热爱交通运输事业，</w:t>
      </w:r>
      <w:r>
        <w:rPr>
          <w:rFonts w:cs="Arial"/>
          <w:color w:val="000000"/>
          <w:sz w:val="28"/>
          <w:szCs w:val="28"/>
        </w:rPr>
        <w:t>愿意履行</w:t>
      </w:r>
      <w:r>
        <w:rPr>
          <w:rFonts w:cs="Arial" w:hint="eastAsia"/>
          <w:color w:val="000000"/>
          <w:sz w:val="28"/>
          <w:szCs w:val="28"/>
        </w:rPr>
        <w:t>交通工作</w:t>
      </w:r>
      <w:r>
        <w:rPr>
          <w:rFonts w:cs="Arial"/>
          <w:color w:val="000000"/>
          <w:sz w:val="28"/>
          <w:szCs w:val="28"/>
        </w:rPr>
        <w:t>人员职责，服从组织安排，</w:t>
      </w:r>
      <w:r>
        <w:rPr>
          <w:rFonts w:cs="Arial" w:hint="eastAsia"/>
          <w:color w:val="000000"/>
          <w:sz w:val="28"/>
          <w:szCs w:val="28"/>
        </w:rPr>
        <w:t>思想政治素质好、身心健康等基本条件。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Style w:val="a7"/>
          <w:rFonts w:cs="Arial"/>
          <w:color w:val="000000"/>
          <w:sz w:val="28"/>
          <w:szCs w:val="28"/>
        </w:rPr>
      </w:pPr>
      <w:r>
        <w:rPr>
          <w:rStyle w:val="a7"/>
          <w:rFonts w:cs="Arial"/>
          <w:color w:val="000000"/>
          <w:sz w:val="28"/>
          <w:szCs w:val="28"/>
        </w:rPr>
        <w:t>三、招考程序和办法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坚持公开、平等、竞争、择优的原则，按照报名、资格审查、考试、体检、考察、</w:t>
      </w:r>
      <w:r>
        <w:rPr>
          <w:rFonts w:cs="Arial" w:hint="eastAsia"/>
          <w:color w:val="000000"/>
          <w:sz w:val="28"/>
          <w:szCs w:val="28"/>
        </w:rPr>
        <w:t>聘</w:t>
      </w:r>
      <w:r>
        <w:rPr>
          <w:rFonts w:cs="Arial"/>
          <w:color w:val="000000"/>
          <w:sz w:val="28"/>
          <w:szCs w:val="28"/>
        </w:rPr>
        <w:t>用等程序，由县</w:t>
      </w:r>
      <w:r>
        <w:rPr>
          <w:rFonts w:cs="Arial" w:hint="eastAsia"/>
          <w:color w:val="000000"/>
          <w:sz w:val="28"/>
          <w:szCs w:val="28"/>
        </w:rPr>
        <w:t>交通运输</w:t>
      </w:r>
      <w:r>
        <w:rPr>
          <w:rFonts w:cs="Arial"/>
          <w:color w:val="000000"/>
          <w:sz w:val="28"/>
          <w:szCs w:val="28"/>
        </w:rPr>
        <w:t>局和县人力资源和社会保障局共同组织实施。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（一）报名和资格审查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1、报名时间：报名采用网上报名</w:t>
      </w:r>
      <w:r>
        <w:rPr>
          <w:rFonts w:cs="Arial" w:hint="eastAsia"/>
          <w:color w:val="000000"/>
          <w:sz w:val="28"/>
          <w:szCs w:val="28"/>
        </w:rPr>
        <w:t>和现场报名相结合，</w:t>
      </w:r>
      <w:r>
        <w:rPr>
          <w:rFonts w:cs="Arial"/>
          <w:color w:val="000000"/>
          <w:sz w:val="28"/>
          <w:szCs w:val="28"/>
        </w:rPr>
        <w:t>网上报名自本公告发布之日起至</w:t>
      </w:r>
      <w:r>
        <w:rPr>
          <w:rFonts w:cs="Arial"/>
          <w:color w:val="000000"/>
          <w:sz w:val="28"/>
          <w:szCs w:val="28"/>
          <w:highlight w:val="yellow"/>
        </w:rPr>
        <w:t>201</w:t>
      </w:r>
      <w:r>
        <w:rPr>
          <w:rFonts w:cs="Arial" w:hint="eastAsia"/>
          <w:color w:val="000000"/>
          <w:sz w:val="28"/>
          <w:szCs w:val="28"/>
          <w:highlight w:val="yellow"/>
        </w:rPr>
        <w:t>9</w:t>
      </w:r>
      <w:r>
        <w:rPr>
          <w:rFonts w:cs="Arial"/>
          <w:color w:val="000000"/>
          <w:sz w:val="28"/>
          <w:szCs w:val="28"/>
          <w:highlight w:val="yellow"/>
        </w:rPr>
        <w:t>年</w:t>
      </w:r>
      <w:r>
        <w:rPr>
          <w:rFonts w:cs="Arial" w:hint="eastAsia"/>
          <w:color w:val="000000"/>
          <w:sz w:val="28"/>
          <w:szCs w:val="28"/>
          <w:highlight w:val="yellow"/>
        </w:rPr>
        <w:t>4</w:t>
      </w:r>
      <w:r>
        <w:rPr>
          <w:rFonts w:cs="Arial"/>
          <w:color w:val="000000"/>
          <w:sz w:val="28"/>
          <w:szCs w:val="28"/>
          <w:highlight w:val="yellow"/>
        </w:rPr>
        <w:t>月</w:t>
      </w:r>
      <w:r>
        <w:rPr>
          <w:rFonts w:cs="Arial" w:hint="eastAsia"/>
          <w:color w:val="000000"/>
          <w:sz w:val="28"/>
          <w:szCs w:val="28"/>
          <w:highlight w:val="yellow"/>
        </w:rPr>
        <w:t>21</w:t>
      </w:r>
      <w:r>
        <w:rPr>
          <w:rFonts w:cs="Arial"/>
          <w:color w:val="000000"/>
          <w:sz w:val="28"/>
          <w:szCs w:val="28"/>
          <w:highlight w:val="yellow"/>
        </w:rPr>
        <w:t>日</w:t>
      </w:r>
      <w:r>
        <w:rPr>
          <w:rFonts w:cs="Arial" w:hint="eastAsia"/>
          <w:color w:val="000000"/>
          <w:sz w:val="28"/>
          <w:szCs w:val="28"/>
        </w:rPr>
        <w:t>零时</w:t>
      </w:r>
      <w:r>
        <w:rPr>
          <w:rFonts w:cs="Arial"/>
          <w:color w:val="000000"/>
          <w:sz w:val="28"/>
          <w:szCs w:val="28"/>
        </w:rPr>
        <w:t>止。</w:t>
      </w:r>
      <w:r>
        <w:rPr>
          <w:rFonts w:cs="Arial" w:hint="eastAsia"/>
          <w:color w:val="000000"/>
          <w:sz w:val="28"/>
          <w:szCs w:val="28"/>
        </w:rPr>
        <w:t>现场报名时间4</w:t>
      </w:r>
      <w:r>
        <w:rPr>
          <w:rFonts w:cs="Arial"/>
          <w:color w:val="000000"/>
          <w:sz w:val="28"/>
          <w:szCs w:val="28"/>
        </w:rPr>
        <w:t>月</w:t>
      </w:r>
      <w:r>
        <w:rPr>
          <w:rFonts w:cs="Arial" w:hint="eastAsia"/>
          <w:color w:val="000000"/>
          <w:sz w:val="28"/>
          <w:szCs w:val="28"/>
        </w:rPr>
        <w:t>22</w:t>
      </w:r>
      <w:r>
        <w:rPr>
          <w:rFonts w:cs="Arial"/>
          <w:color w:val="000000"/>
          <w:sz w:val="28"/>
          <w:szCs w:val="28"/>
        </w:rPr>
        <w:t>日</w:t>
      </w:r>
      <w:r>
        <w:rPr>
          <w:rFonts w:cs="Arial" w:hint="eastAsia"/>
          <w:color w:val="000000"/>
          <w:sz w:val="28"/>
          <w:szCs w:val="28"/>
        </w:rPr>
        <w:t>- 2</w:t>
      </w:r>
      <w:r w:rsidR="000A3CFA">
        <w:rPr>
          <w:rFonts w:cs="Arial" w:hint="eastAsia"/>
          <w:color w:val="000000"/>
          <w:sz w:val="28"/>
          <w:szCs w:val="28"/>
        </w:rPr>
        <w:t>4</w:t>
      </w:r>
      <w:r>
        <w:rPr>
          <w:rFonts w:cs="Arial" w:hint="eastAsia"/>
          <w:color w:val="000000"/>
          <w:sz w:val="28"/>
          <w:szCs w:val="28"/>
        </w:rPr>
        <w:t>日，每天上午9:00-11:00，下午14:30-16:30。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2、报名方式：</w:t>
      </w:r>
      <w:r>
        <w:rPr>
          <w:rFonts w:cs="Arial" w:hint="eastAsia"/>
          <w:color w:val="000000"/>
          <w:sz w:val="28"/>
          <w:szCs w:val="28"/>
        </w:rPr>
        <w:t>（1）网上报名者请将相关材料的扫描件发送至邮箱</w:t>
      </w:r>
      <w:r w:rsidR="00994956" w:rsidRPr="00994956">
        <w:rPr>
          <w:rFonts w:cs="Arial"/>
          <w:color w:val="000000"/>
          <w:sz w:val="28"/>
          <w:szCs w:val="28"/>
          <w:highlight w:val="yellow"/>
        </w:rPr>
        <w:t>420792107@qq.com</w:t>
      </w:r>
      <w:r>
        <w:rPr>
          <w:rFonts w:cs="Arial" w:hint="eastAsia"/>
          <w:color w:val="000000"/>
          <w:sz w:val="28"/>
          <w:szCs w:val="28"/>
        </w:rPr>
        <w:t>，报名表附后,网上报名者需在现场报名时间内到现场进行资格审查；（2）现场报名者请于现场报名时间内到</w:t>
      </w:r>
      <w:r>
        <w:rPr>
          <w:rFonts w:cs="Arial" w:hint="eastAsia"/>
          <w:color w:val="000000"/>
          <w:sz w:val="28"/>
          <w:szCs w:val="28"/>
          <w:highlight w:val="yellow"/>
        </w:rPr>
        <w:t>龙游县交通运输局</w:t>
      </w:r>
      <w:r w:rsidR="00994956">
        <w:rPr>
          <w:rFonts w:cs="Arial" w:hint="eastAsia"/>
          <w:color w:val="000000"/>
          <w:sz w:val="28"/>
          <w:szCs w:val="28"/>
          <w:highlight w:val="yellow"/>
        </w:rPr>
        <w:t>二</w:t>
      </w:r>
      <w:r>
        <w:rPr>
          <w:rFonts w:cs="Arial" w:hint="eastAsia"/>
          <w:color w:val="000000"/>
          <w:sz w:val="28"/>
          <w:szCs w:val="28"/>
          <w:highlight w:val="yellow"/>
        </w:rPr>
        <w:t>楼205室</w:t>
      </w:r>
      <w:r>
        <w:rPr>
          <w:rFonts w:cs="Arial" w:hint="eastAsia"/>
          <w:color w:val="000000"/>
          <w:sz w:val="28"/>
          <w:szCs w:val="28"/>
        </w:rPr>
        <w:t>（龙游县兴龙北路389号，</w:t>
      </w:r>
      <w:r w:rsidR="000A3CFA">
        <w:rPr>
          <w:rFonts w:cs="Arial" w:hint="eastAsia"/>
          <w:color w:val="000000"/>
          <w:sz w:val="28"/>
          <w:szCs w:val="28"/>
        </w:rPr>
        <w:t>新</w:t>
      </w:r>
      <w:r>
        <w:rPr>
          <w:rFonts w:cs="Arial" w:hint="eastAsia"/>
          <w:color w:val="000000"/>
          <w:sz w:val="28"/>
          <w:szCs w:val="28"/>
        </w:rPr>
        <w:t>国际饭店侧楼）报名。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3、报名者（资格审查）需携带材料：身份证、学历证书、</w:t>
      </w:r>
      <w:r>
        <w:rPr>
          <w:rFonts w:cs="Arial" w:hint="eastAsia"/>
          <w:color w:val="000000"/>
          <w:sz w:val="28"/>
          <w:szCs w:val="28"/>
        </w:rPr>
        <w:t>学位证书（2019年应届毕业生提供就业协议书和就业推荐表）、专业技术资格证（或职称文件）、相关从业证明材料</w:t>
      </w:r>
      <w:r>
        <w:rPr>
          <w:rFonts w:cs="Arial"/>
          <w:color w:val="000000"/>
          <w:sz w:val="28"/>
          <w:szCs w:val="28"/>
        </w:rPr>
        <w:t>原件及复印件</w:t>
      </w:r>
      <w:r>
        <w:rPr>
          <w:rFonts w:cs="Arial" w:hint="eastAsia"/>
          <w:color w:val="000000"/>
          <w:sz w:val="28"/>
          <w:szCs w:val="28"/>
        </w:rPr>
        <w:t>，</w:t>
      </w:r>
      <w:r>
        <w:rPr>
          <w:rFonts w:cs="Arial"/>
          <w:color w:val="000000"/>
          <w:sz w:val="28"/>
          <w:szCs w:val="28"/>
        </w:rPr>
        <w:t>一寸免冠近照2张。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考生因自身原因延误报名、材料证书未按时完整提供等造成后果的，由考生自行承担责任。对制造、提供虚假材料的，查实后一律取消</w:t>
      </w:r>
      <w:r>
        <w:rPr>
          <w:rFonts w:cs="Arial" w:hint="eastAsia"/>
          <w:color w:val="000000"/>
          <w:sz w:val="28"/>
          <w:szCs w:val="28"/>
        </w:rPr>
        <w:t>聘</w:t>
      </w:r>
      <w:r>
        <w:rPr>
          <w:rFonts w:cs="Arial"/>
          <w:color w:val="000000"/>
          <w:sz w:val="28"/>
          <w:szCs w:val="28"/>
        </w:rPr>
        <w:t>用资格。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（二）考试</w:t>
      </w:r>
    </w:p>
    <w:p w:rsidR="00800535" w:rsidRDefault="00D12221">
      <w:pPr>
        <w:widowControl/>
        <w:spacing w:line="400" w:lineRule="exact"/>
        <w:ind w:firstLineChars="200" w:firstLine="560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组织报名人员进行统一考试，考试方式结合报名及资格审查情况另行确定，考试考察内容为</w:t>
      </w:r>
      <w:r>
        <w:rPr>
          <w:rFonts w:ascii="宋体" w:hAnsi="宋体" w:cs="Arial"/>
          <w:color w:val="000000"/>
          <w:kern w:val="0"/>
          <w:sz w:val="28"/>
          <w:szCs w:val="28"/>
        </w:rPr>
        <w:t>专业知识、职业道德、综合分析能力、解决实际问题能力、性格特征、素质潜能等方面的表现。考试时间、地点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及合格线设置</w:t>
      </w:r>
      <w:r>
        <w:rPr>
          <w:rFonts w:ascii="宋体" w:hAnsi="宋体" w:cs="Arial"/>
          <w:color w:val="000000"/>
          <w:kern w:val="0"/>
          <w:sz w:val="28"/>
          <w:szCs w:val="28"/>
        </w:rPr>
        <w:t>另行通知。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（三）体检</w:t>
      </w:r>
    </w:p>
    <w:p w:rsidR="00800535" w:rsidRDefault="00D12221">
      <w:pPr>
        <w:widowControl/>
        <w:spacing w:line="400" w:lineRule="exact"/>
        <w:ind w:firstLineChars="200" w:firstLine="560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考试结束后，按考试成绩，从高分到低分按招考计划数1：2比例确定体检对象，报名人数不足1：2比例的按实际人数确定体检对象。体检标准参照《浙江省人事厅、浙江省卫生厅转发人事部卫生部关于印发&lt;公务员录用体检通用标准（试行）&gt;的通知》（浙人公〔2005〕68号）及人力资源社会保障部、卫生部《修订&lt;公务员录用体检通用标准（试行）&gt;及&lt;公务员录用体检操作手册（试行）&gt;》和《关于进一步做好公务员考试录用体检工作的通知》（人社部发〔2012〕65号）及人力社保部、卫生部《修订&lt;公务员录用体检通用标准（试行）&gt;及&lt;公务员录用体检操作手册（试行）&gt;》等政策执行。</w:t>
      </w:r>
      <w:r>
        <w:rPr>
          <w:rFonts w:ascii="宋体" w:hAnsi="宋体" w:cs="Arial"/>
          <w:color w:val="000000"/>
          <w:kern w:val="0"/>
          <w:sz w:val="28"/>
          <w:szCs w:val="28"/>
        </w:rPr>
        <w:t>报考人员不按时间、地点参加体检的，视作放弃体检。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（四）考察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在体检合格人员中，根据招聘职位计划数按</w:t>
      </w:r>
      <w:r>
        <w:rPr>
          <w:rFonts w:cs="Arial" w:hint="eastAsia"/>
          <w:color w:val="000000"/>
          <w:sz w:val="28"/>
          <w:szCs w:val="28"/>
        </w:rPr>
        <w:t>考</w:t>
      </w:r>
      <w:r>
        <w:rPr>
          <w:rFonts w:cs="Arial"/>
          <w:color w:val="000000"/>
          <w:sz w:val="28"/>
          <w:szCs w:val="28"/>
        </w:rPr>
        <w:t>试成绩从高分到低分1：1比例确定考察对象。考察按《浙江省公务员录用考察工作细则</w:t>
      </w:r>
      <w:r>
        <w:rPr>
          <w:rFonts w:cs="Arial"/>
          <w:color w:val="000000"/>
          <w:sz w:val="28"/>
          <w:szCs w:val="28"/>
        </w:rPr>
        <w:lastRenderedPageBreak/>
        <w:t>（试行）》（浙人发〔2008〕58号）和《关于修订〈浙江省公务员录用考察工作细则（试行）〉有关条款的通知》（浙人社发〔2014〕149号）执行。报考人员考察结论为不</w:t>
      </w:r>
      <w:r>
        <w:rPr>
          <w:rFonts w:cs="Arial" w:hint="eastAsia"/>
          <w:color w:val="000000"/>
          <w:sz w:val="28"/>
          <w:szCs w:val="28"/>
        </w:rPr>
        <w:t>宜聘用</w:t>
      </w:r>
      <w:r>
        <w:rPr>
          <w:rFonts w:cs="Arial"/>
          <w:color w:val="000000"/>
          <w:sz w:val="28"/>
          <w:szCs w:val="28"/>
        </w:rPr>
        <w:t>的或在考察阶段本人放弃录用资格的，在体检合格人员中按</w:t>
      </w:r>
      <w:r>
        <w:rPr>
          <w:rFonts w:cs="Arial" w:hint="eastAsia"/>
          <w:color w:val="000000"/>
          <w:sz w:val="28"/>
          <w:szCs w:val="28"/>
        </w:rPr>
        <w:t>考</w:t>
      </w:r>
      <w:r>
        <w:rPr>
          <w:rFonts w:cs="Arial"/>
          <w:color w:val="000000"/>
          <w:sz w:val="28"/>
          <w:szCs w:val="28"/>
        </w:rPr>
        <w:t>试成绩从高分到低分依次递补。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（五）聘用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ind w:firstLine="5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经考试、体检、考察择优确定的聘用对象，公示7个工作日无异议后，由县人力资源和社会保障局发放通知书，限期到县人力资源和社会保障局公务员管理科办理相关手续。被聘用人员收到通知书，无正当理由逾期不报到的，取消聘用资格。</w:t>
      </w:r>
      <w:bookmarkStart w:id="1" w:name="_GoBack"/>
      <w:bookmarkEnd w:id="1"/>
      <w:r>
        <w:rPr>
          <w:rFonts w:cs="Arial"/>
          <w:color w:val="000000"/>
          <w:sz w:val="28"/>
          <w:szCs w:val="28"/>
          <w:highlight w:val="yellow"/>
        </w:rPr>
        <w:t>原身份是机关事业单位的人员，在正式录用前须办理好相关辞职手续。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</w:t>
      </w:r>
      <w:r>
        <w:rPr>
          <w:rFonts w:cs="Arial" w:hint="eastAsia"/>
          <w:color w:val="000000"/>
          <w:sz w:val="28"/>
          <w:szCs w:val="28"/>
        </w:rPr>
        <w:t xml:space="preserve">  报考对象</w:t>
      </w:r>
      <w:r>
        <w:rPr>
          <w:rFonts w:cs="Arial"/>
          <w:color w:val="000000"/>
          <w:sz w:val="28"/>
          <w:szCs w:val="28"/>
        </w:rPr>
        <w:t>聘用后须在龙游县</w:t>
      </w:r>
      <w:r>
        <w:rPr>
          <w:rFonts w:cs="Arial" w:hint="eastAsia"/>
          <w:color w:val="000000"/>
          <w:sz w:val="28"/>
          <w:szCs w:val="28"/>
        </w:rPr>
        <w:t>各级事业单位</w:t>
      </w:r>
      <w:r>
        <w:rPr>
          <w:rFonts w:cs="Arial"/>
          <w:color w:val="000000"/>
          <w:sz w:val="28"/>
          <w:szCs w:val="28"/>
        </w:rPr>
        <w:t>最少服务5年。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本公告不明之处由龙游县</w:t>
      </w:r>
      <w:r>
        <w:rPr>
          <w:rFonts w:cs="Arial" w:hint="eastAsia"/>
          <w:color w:val="000000"/>
          <w:sz w:val="28"/>
          <w:szCs w:val="28"/>
        </w:rPr>
        <w:t>交通运输</w:t>
      </w:r>
      <w:r>
        <w:rPr>
          <w:rFonts w:cs="Arial"/>
          <w:color w:val="000000"/>
          <w:sz w:val="28"/>
          <w:szCs w:val="28"/>
        </w:rPr>
        <w:t>局商龙游县人力资源和社会保障局研究确定。</w:t>
      </w:r>
    </w:p>
    <w:p w:rsidR="00800535" w:rsidRDefault="00D12221">
      <w:pPr>
        <w:pStyle w:val="a6"/>
        <w:shd w:val="clear" w:color="auto" w:fill="FFFFFF"/>
        <w:spacing w:before="0" w:beforeAutospacing="0" w:after="0" w:afterAutospacing="0" w:line="400" w:lineRule="exac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　　联系电话：0570-</w:t>
      </w:r>
      <w:r>
        <w:rPr>
          <w:rFonts w:cs="Arial" w:hint="eastAsia"/>
          <w:color w:val="000000"/>
          <w:sz w:val="28"/>
          <w:szCs w:val="28"/>
        </w:rPr>
        <w:t>7029270、0570-</w:t>
      </w:r>
      <w:r w:rsidR="00732A0F" w:rsidRPr="00732A0F">
        <w:rPr>
          <w:rFonts w:cs="Arial"/>
          <w:color w:val="000000"/>
          <w:sz w:val="28"/>
          <w:szCs w:val="28"/>
        </w:rPr>
        <w:t>7567171</w:t>
      </w:r>
      <w:r>
        <w:rPr>
          <w:rFonts w:cs="Arial" w:hint="eastAsia"/>
          <w:color w:val="000000"/>
          <w:sz w:val="28"/>
          <w:szCs w:val="28"/>
        </w:rPr>
        <w:t xml:space="preserve">  </w:t>
      </w:r>
      <w:r>
        <w:rPr>
          <w:rFonts w:cs="Arial"/>
          <w:color w:val="000000"/>
          <w:sz w:val="28"/>
          <w:szCs w:val="28"/>
        </w:rPr>
        <w:t>联系人：</w:t>
      </w:r>
      <w:r>
        <w:rPr>
          <w:rFonts w:cs="Arial" w:hint="eastAsia"/>
          <w:color w:val="000000"/>
          <w:sz w:val="28"/>
          <w:szCs w:val="28"/>
        </w:rPr>
        <w:t>郑元、姜慧</w:t>
      </w:r>
    </w:p>
    <w:p w:rsidR="00800535" w:rsidRDefault="00D12221">
      <w:pPr>
        <w:spacing w:line="400" w:lineRule="exact"/>
        <w:ind w:firstLineChars="50" w:firstLine="14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/>
          <w:color w:val="000000"/>
          <w:kern w:val="0"/>
          <w:sz w:val="28"/>
          <w:szCs w:val="28"/>
        </w:rPr>
        <w:t>附：201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Arial"/>
          <w:color w:val="000000"/>
          <w:kern w:val="0"/>
          <w:sz w:val="28"/>
          <w:szCs w:val="28"/>
        </w:rPr>
        <w:t>年龙游县高层次紧缺人才招聘报名表（点击下载）</w:t>
      </w:r>
    </w:p>
    <w:p w:rsidR="00800535" w:rsidRDefault="00800535">
      <w:pPr>
        <w:spacing w:line="400" w:lineRule="exact"/>
        <w:rPr>
          <w:rFonts w:ascii="宋体" w:hAnsi="宋体"/>
          <w:sz w:val="28"/>
          <w:szCs w:val="28"/>
        </w:rPr>
      </w:pPr>
    </w:p>
    <w:p w:rsidR="00800535" w:rsidRDefault="00800535">
      <w:pPr>
        <w:spacing w:line="400" w:lineRule="exact"/>
        <w:rPr>
          <w:rFonts w:ascii="宋体" w:hAnsi="宋体"/>
          <w:sz w:val="28"/>
          <w:szCs w:val="28"/>
        </w:rPr>
      </w:pPr>
    </w:p>
    <w:p w:rsidR="00800535" w:rsidRDefault="00D12221" w:rsidP="00905B27">
      <w:pPr>
        <w:spacing w:line="400" w:lineRule="exact"/>
        <w:rPr>
          <w:rFonts w:cs="Arial"/>
          <w:color w:val="000000"/>
          <w:sz w:val="28"/>
          <w:szCs w:val="28"/>
        </w:rPr>
      </w:pPr>
      <w:r>
        <w:rPr>
          <w:rFonts w:ascii="宋体" w:hAnsi="宋体" w:cs="Arial"/>
          <w:color w:val="000000"/>
          <w:kern w:val="0"/>
          <w:sz w:val="28"/>
          <w:szCs w:val="28"/>
        </w:rPr>
        <w:t>龙游县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交通运输</w:t>
      </w:r>
      <w:r>
        <w:rPr>
          <w:rFonts w:ascii="宋体" w:hAnsi="宋体" w:cs="Arial"/>
          <w:color w:val="000000"/>
          <w:kern w:val="0"/>
          <w:sz w:val="28"/>
          <w:szCs w:val="28"/>
        </w:rPr>
        <w:t>局</w:t>
      </w:r>
      <w:r w:rsidR="00905B27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               </w:t>
      </w:r>
      <w:r>
        <w:rPr>
          <w:rFonts w:cs="Arial"/>
          <w:color w:val="000000"/>
          <w:sz w:val="28"/>
          <w:szCs w:val="28"/>
        </w:rPr>
        <w:t>龙游县人力资源和社会保障局</w:t>
      </w:r>
    </w:p>
    <w:p w:rsidR="00905B27" w:rsidRDefault="00905B27" w:rsidP="00905B27">
      <w:pPr>
        <w:spacing w:line="400" w:lineRule="exact"/>
        <w:rPr>
          <w:rFonts w:cs="Arial"/>
          <w:color w:val="000000"/>
          <w:sz w:val="28"/>
          <w:szCs w:val="28"/>
        </w:rPr>
      </w:pPr>
    </w:p>
    <w:p w:rsidR="00800535" w:rsidRDefault="00D12221">
      <w:pPr>
        <w:pStyle w:val="a6"/>
        <w:shd w:val="clear" w:color="auto" w:fill="FFFFFF"/>
        <w:wordWrap w:val="0"/>
        <w:spacing w:before="0" w:beforeAutospacing="0" w:after="0" w:afterAutospacing="0" w:line="400" w:lineRule="exact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201</w:t>
      </w:r>
      <w:r>
        <w:rPr>
          <w:rFonts w:cs="Arial" w:hint="eastAsia"/>
          <w:color w:val="000000"/>
          <w:sz w:val="28"/>
          <w:szCs w:val="28"/>
        </w:rPr>
        <w:t>9</w:t>
      </w:r>
      <w:r>
        <w:rPr>
          <w:rFonts w:cs="Arial"/>
          <w:color w:val="000000"/>
          <w:sz w:val="28"/>
          <w:szCs w:val="28"/>
        </w:rPr>
        <w:t>年</w:t>
      </w:r>
      <w:r>
        <w:rPr>
          <w:rFonts w:cs="Arial" w:hint="eastAsia"/>
          <w:color w:val="000000"/>
          <w:sz w:val="28"/>
          <w:szCs w:val="28"/>
        </w:rPr>
        <w:t>4</w:t>
      </w:r>
      <w:r>
        <w:rPr>
          <w:rFonts w:cs="Arial"/>
          <w:color w:val="000000"/>
          <w:sz w:val="28"/>
          <w:szCs w:val="28"/>
        </w:rPr>
        <w:t>月</w:t>
      </w:r>
      <w:r w:rsidR="00723C3B">
        <w:rPr>
          <w:rFonts w:cs="Arial" w:hint="eastAsia"/>
          <w:color w:val="000000"/>
          <w:sz w:val="28"/>
          <w:szCs w:val="28"/>
        </w:rPr>
        <w:t>11</w:t>
      </w:r>
      <w:r>
        <w:rPr>
          <w:rFonts w:cs="Arial"/>
          <w:color w:val="000000"/>
          <w:sz w:val="28"/>
          <w:szCs w:val="28"/>
        </w:rPr>
        <w:t>日</w:t>
      </w:r>
    </w:p>
    <w:p w:rsidR="00800535" w:rsidRDefault="00800535">
      <w:pPr>
        <w:adjustRightInd w:val="0"/>
        <w:snapToGrid w:val="0"/>
        <w:spacing w:line="400" w:lineRule="exact"/>
        <w:ind w:firstLineChars="350" w:firstLine="980"/>
        <w:rPr>
          <w:rFonts w:ascii="宋体" w:hAnsi="宋体" w:cs="Arial"/>
          <w:color w:val="000000"/>
          <w:kern w:val="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800535">
      <w:pPr>
        <w:adjustRightInd w:val="0"/>
        <w:snapToGrid w:val="0"/>
        <w:spacing w:line="400" w:lineRule="exact"/>
        <w:ind w:firstLineChars="350" w:firstLine="984"/>
        <w:rPr>
          <w:rFonts w:ascii="黑体" w:eastAsia="黑体" w:hAnsi="黑体" w:cs="黑体"/>
          <w:b/>
          <w:color w:val="000000"/>
          <w:sz w:val="28"/>
          <w:szCs w:val="28"/>
        </w:rPr>
      </w:pPr>
    </w:p>
    <w:p w:rsidR="00800535" w:rsidRDefault="00D12221">
      <w:pPr>
        <w:adjustRightInd w:val="0"/>
        <w:snapToGrid w:val="0"/>
        <w:spacing w:line="400" w:lineRule="exact"/>
        <w:ind w:firstLineChars="350" w:firstLine="1265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2019年龙游县高层次紧缺人才招聘报名表</w:t>
      </w:r>
    </w:p>
    <w:p w:rsidR="00800535" w:rsidRDefault="00800535">
      <w:pPr>
        <w:adjustRightInd w:val="0"/>
        <w:snapToGrid w:val="0"/>
        <w:spacing w:line="400" w:lineRule="exact"/>
        <w:jc w:val="center"/>
        <w:rPr>
          <w:rFonts w:ascii="黑体" w:eastAsia="黑体" w:hAnsi="黑体" w:cs="黑体"/>
          <w:b/>
          <w:color w:val="000000"/>
          <w:sz w:val="28"/>
          <w:szCs w:val="28"/>
        </w:rPr>
      </w:pPr>
    </w:p>
    <w:tbl>
      <w:tblPr>
        <w:tblW w:w="9660" w:type="dxa"/>
        <w:tblInd w:w="-419" w:type="dxa"/>
        <w:tblLayout w:type="fixed"/>
        <w:tblLook w:val="04A0"/>
      </w:tblPr>
      <w:tblGrid>
        <w:gridCol w:w="1666"/>
        <w:gridCol w:w="1423"/>
        <w:gridCol w:w="1367"/>
        <w:gridCol w:w="1274"/>
        <w:gridCol w:w="1005"/>
        <w:gridCol w:w="375"/>
        <w:gridCol w:w="1064"/>
        <w:gridCol w:w="1486"/>
      </w:tblGrid>
      <w:tr w:rsidR="00F04ADE" w:rsidRPr="00F04ADE" w:rsidTr="00F04ADE">
        <w:trPr>
          <w:trHeight w:val="72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F04ADE" w:rsidP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贴照片处</w:t>
            </w:r>
          </w:p>
        </w:tc>
      </w:tr>
      <w:tr w:rsidR="00800535" w:rsidRPr="00F04ADE">
        <w:trPr>
          <w:trHeight w:val="72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E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800535" w:rsidRPr="00F04ADE" w:rsidRDefault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号码</w:t>
            </w:r>
          </w:p>
        </w:tc>
        <w:tc>
          <w:tcPr>
            <w:tcW w:w="3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2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2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户籍所在地详细住址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4D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现工作</w:t>
            </w:r>
          </w:p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20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毕业院校、专业及时间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院校名称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 w:rsidP="00F04ADE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毕业日期</w:t>
            </w:r>
          </w:p>
        </w:tc>
      </w:tr>
      <w:tr w:rsidR="00800535" w:rsidRPr="00F04ADE">
        <w:trPr>
          <w:trHeight w:val="720"/>
        </w:trPr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20"/>
        </w:trPr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专业技术资格</w:t>
            </w:r>
          </w:p>
        </w:tc>
        <w:tc>
          <w:tcPr>
            <w:tcW w:w="406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取得资格</w:t>
            </w:r>
          </w:p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39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00535" w:rsidRPr="00F04ADE">
        <w:trPr>
          <w:trHeight w:val="72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0535" w:rsidRPr="00F04ADE">
        <w:trPr>
          <w:trHeight w:val="722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本人签字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电话(全号）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00535" w:rsidRPr="00F04ADE">
        <w:trPr>
          <w:trHeight w:val="101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D1222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4ADE">
              <w:rPr>
                <w:rFonts w:ascii="宋体" w:hAnsi="宋体" w:hint="eastAsia"/>
                <w:color w:val="000000"/>
                <w:szCs w:val="21"/>
              </w:rPr>
              <w:t>初审人</w:t>
            </w:r>
          </w:p>
        </w:tc>
        <w:tc>
          <w:tcPr>
            <w:tcW w:w="4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B755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D12221" w:rsidRPr="00F04ADE">
              <w:rPr>
                <w:rFonts w:ascii="宋体" w:hAnsi="宋体" w:hint="eastAsia"/>
                <w:color w:val="000000"/>
                <w:szCs w:val="21"/>
              </w:rPr>
              <w:t>复审人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535" w:rsidRPr="00F04ADE" w:rsidRDefault="0080053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00535" w:rsidRDefault="00800535"/>
    <w:sectPr w:rsidR="00800535" w:rsidSect="0080053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00" w:rsidRDefault="00216500" w:rsidP="00905B27">
      <w:r>
        <w:separator/>
      </w:r>
    </w:p>
  </w:endnote>
  <w:endnote w:type="continuationSeparator" w:id="1">
    <w:p w:rsidR="00216500" w:rsidRDefault="00216500" w:rsidP="0090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00" w:rsidRDefault="00216500" w:rsidP="00905B27">
      <w:r>
        <w:separator/>
      </w:r>
    </w:p>
  </w:footnote>
  <w:footnote w:type="continuationSeparator" w:id="1">
    <w:p w:rsidR="00216500" w:rsidRDefault="00216500" w:rsidP="00905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3D4"/>
    <w:rsid w:val="00017093"/>
    <w:rsid w:val="000230B1"/>
    <w:rsid w:val="00046494"/>
    <w:rsid w:val="0006708F"/>
    <w:rsid w:val="0007097E"/>
    <w:rsid w:val="00091087"/>
    <w:rsid w:val="000A3CFA"/>
    <w:rsid w:val="00110180"/>
    <w:rsid w:val="00151F3B"/>
    <w:rsid w:val="0015514D"/>
    <w:rsid w:val="001C6B64"/>
    <w:rsid w:val="00216500"/>
    <w:rsid w:val="00244ECB"/>
    <w:rsid w:val="002C5F0E"/>
    <w:rsid w:val="002D318F"/>
    <w:rsid w:val="003E23DB"/>
    <w:rsid w:val="003F10FF"/>
    <w:rsid w:val="004664F6"/>
    <w:rsid w:val="005C17E6"/>
    <w:rsid w:val="00673329"/>
    <w:rsid w:val="006B4B6E"/>
    <w:rsid w:val="006D3297"/>
    <w:rsid w:val="006F5085"/>
    <w:rsid w:val="00723C3B"/>
    <w:rsid w:val="00732A0F"/>
    <w:rsid w:val="00800535"/>
    <w:rsid w:val="00803919"/>
    <w:rsid w:val="008667C9"/>
    <w:rsid w:val="008B755E"/>
    <w:rsid w:val="00903B81"/>
    <w:rsid w:val="00905B27"/>
    <w:rsid w:val="00994956"/>
    <w:rsid w:val="009A575A"/>
    <w:rsid w:val="009E2583"/>
    <w:rsid w:val="00A049A5"/>
    <w:rsid w:val="00A14599"/>
    <w:rsid w:val="00AA54C7"/>
    <w:rsid w:val="00AC6B94"/>
    <w:rsid w:val="00B47F06"/>
    <w:rsid w:val="00B85B0C"/>
    <w:rsid w:val="00BE418E"/>
    <w:rsid w:val="00C6028F"/>
    <w:rsid w:val="00C76783"/>
    <w:rsid w:val="00C77B86"/>
    <w:rsid w:val="00CA01E8"/>
    <w:rsid w:val="00D12221"/>
    <w:rsid w:val="00D448C8"/>
    <w:rsid w:val="00DF7189"/>
    <w:rsid w:val="00E12930"/>
    <w:rsid w:val="00E20E3F"/>
    <w:rsid w:val="00E71239"/>
    <w:rsid w:val="00E83CB0"/>
    <w:rsid w:val="00E877BF"/>
    <w:rsid w:val="00EA3A53"/>
    <w:rsid w:val="00EF63D4"/>
    <w:rsid w:val="00F04ADE"/>
    <w:rsid w:val="00FF0CB8"/>
    <w:rsid w:val="01801370"/>
    <w:rsid w:val="03436B50"/>
    <w:rsid w:val="070F1963"/>
    <w:rsid w:val="08B45722"/>
    <w:rsid w:val="08EA591C"/>
    <w:rsid w:val="09750485"/>
    <w:rsid w:val="0F6D6A44"/>
    <w:rsid w:val="0F7512E6"/>
    <w:rsid w:val="0F93277F"/>
    <w:rsid w:val="14BC7002"/>
    <w:rsid w:val="17F37E04"/>
    <w:rsid w:val="1AFB093A"/>
    <w:rsid w:val="1CE07032"/>
    <w:rsid w:val="1DE402BB"/>
    <w:rsid w:val="2153376E"/>
    <w:rsid w:val="21C65C53"/>
    <w:rsid w:val="23BD1BE4"/>
    <w:rsid w:val="251244B2"/>
    <w:rsid w:val="283C55AD"/>
    <w:rsid w:val="2842357F"/>
    <w:rsid w:val="28477864"/>
    <w:rsid w:val="28EC2BF8"/>
    <w:rsid w:val="2A16360F"/>
    <w:rsid w:val="2F162BEB"/>
    <w:rsid w:val="346E42C1"/>
    <w:rsid w:val="360C33A1"/>
    <w:rsid w:val="374C7A0A"/>
    <w:rsid w:val="38E46340"/>
    <w:rsid w:val="39B92550"/>
    <w:rsid w:val="3A257219"/>
    <w:rsid w:val="3B404AFE"/>
    <w:rsid w:val="3C435E5B"/>
    <w:rsid w:val="3D044241"/>
    <w:rsid w:val="3E493923"/>
    <w:rsid w:val="3E812771"/>
    <w:rsid w:val="3F667884"/>
    <w:rsid w:val="3F6A00DF"/>
    <w:rsid w:val="408D09A8"/>
    <w:rsid w:val="4344682B"/>
    <w:rsid w:val="43695910"/>
    <w:rsid w:val="45E7749A"/>
    <w:rsid w:val="486433B8"/>
    <w:rsid w:val="489E619F"/>
    <w:rsid w:val="49DB1937"/>
    <w:rsid w:val="567D3D69"/>
    <w:rsid w:val="5AD8025F"/>
    <w:rsid w:val="5BEC0A42"/>
    <w:rsid w:val="5E9F3D9A"/>
    <w:rsid w:val="63506A38"/>
    <w:rsid w:val="6652450C"/>
    <w:rsid w:val="68072A93"/>
    <w:rsid w:val="69796DDB"/>
    <w:rsid w:val="6CEE0D2D"/>
    <w:rsid w:val="6E1E1E04"/>
    <w:rsid w:val="70C15333"/>
    <w:rsid w:val="7131461D"/>
    <w:rsid w:val="726415B0"/>
    <w:rsid w:val="754A1A7B"/>
    <w:rsid w:val="7597012B"/>
    <w:rsid w:val="76587B5E"/>
    <w:rsid w:val="7A114854"/>
    <w:rsid w:val="7AD1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00535"/>
    <w:rPr>
      <w:sz w:val="18"/>
      <w:szCs w:val="18"/>
    </w:rPr>
  </w:style>
  <w:style w:type="paragraph" w:styleId="a4">
    <w:name w:val="footer"/>
    <w:basedOn w:val="a"/>
    <w:link w:val="Char0"/>
    <w:qFormat/>
    <w:rsid w:val="00800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0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800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00535"/>
    <w:rPr>
      <w:b/>
      <w:bCs/>
    </w:rPr>
  </w:style>
  <w:style w:type="character" w:styleId="a8">
    <w:name w:val="Hyperlink"/>
    <w:basedOn w:val="a0"/>
    <w:rsid w:val="00800535"/>
    <w:rPr>
      <w:color w:val="0000FF"/>
      <w:u w:val="single"/>
    </w:rPr>
  </w:style>
  <w:style w:type="table" w:styleId="a9">
    <w:name w:val="Table Grid"/>
    <w:basedOn w:val="a1"/>
    <w:qFormat/>
    <w:rsid w:val="008005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8005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0053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005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浙江省龙游县公路管理局龙游县县乡公路规划</dc:title>
  <dc:creator>wuweihong</dc:creator>
  <cp:lastModifiedBy>admin</cp:lastModifiedBy>
  <cp:revision>13</cp:revision>
  <cp:lastPrinted>2019-04-11T07:53:00Z</cp:lastPrinted>
  <dcterms:created xsi:type="dcterms:W3CDTF">2019-03-18T01:10:00Z</dcterms:created>
  <dcterms:modified xsi:type="dcterms:W3CDTF">2019-04-11T08:26:00Z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