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嵊州市剡湖街道办事处</w:t>
      </w:r>
      <w:r>
        <w:rPr>
          <w:rFonts w:hint="eastAsia" w:ascii="方正小标宋简体" w:eastAsia="方正小标宋简体"/>
          <w:spacing w:val="20"/>
          <w:w w:val="95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社区工作者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告</w:t>
      </w:r>
    </w:p>
    <w:tbl>
      <w:tblPr>
        <w:tblStyle w:val="6"/>
        <w:tblW w:w="9806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tblCellSpacing w:w="0" w:type="dxa"/>
        </w:trPr>
        <w:tc>
          <w:tcPr>
            <w:tcW w:w="9806" w:type="dxa"/>
            <w:shd w:val="clear" w:color="auto" w:fill="auto"/>
            <w:tcMar>
              <w:top w:w="300" w:type="dxa"/>
              <w:left w:w="750" w:type="dxa"/>
              <w:right w:w="75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因工作需要，决定面向社会公开招聘专职社区工作者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现将有关事项公告如下：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sz w:val="31"/>
                <w:szCs w:val="31"/>
              </w:rPr>
              <w:t>一、招聘计划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本次嵊州市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剡湖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街道办事处公开招聘专职社区工作者1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名（具体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情况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见附件1）。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sz w:val="31"/>
                <w:szCs w:val="31"/>
              </w:rPr>
              <w:t>二、招聘条件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1.具有嵊州市常住户口(以202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年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6月23日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的户口所在地为准);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2.热爱社区工作，身体健康，无违法违纪</w:t>
            </w:r>
            <w:r>
              <w:rPr>
                <w:rFonts w:hint="default" w:ascii="仿宋" w:hAnsi="仿宋" w:eastAsia="仿宋" w:cs="仿宋"/>
                <w:sz w:val="31"/>
                <w:szCs w:val="31"/>
                <w:woUserID w:val="1"/>
              </w:rPr>
              <w:t>行为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3.具有吃苦耐劳、乐于奉献的精神，热心为居民服务；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4.具有国家教育行政部门认可的大专及以上学历，专业不限；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5.年龄在35周岁以下（198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年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6月23日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以后出生），持有中华人民共和国人力资源和社会保障部、民政部批准颁发的《社会工作者职业水平（资格）证书》的人员可放宽到40周岁（198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年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6月23日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以后出生），上述年龄以身份证出生日期为准；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6.具有1年及以上工作经历（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以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养老保险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缴费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为准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7.岗位所需的学历、其他证书取得的截止时间为202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年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6月23日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sz w:val="31"/>
                <w:szCs w:val="31"/>
              </w:rPr>
              <w:t>三、招聘程序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1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（一）报名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1.报名时间：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 xml:space="preserve"> 日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—6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日，上午8:30—12：00，下午2: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0—5: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0，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逾期不再受理。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2.报名地点：剡湖街道办事处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党建办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（剡城路369号工会大楼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三楼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）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default" w:ascii="仿宋" w:hAnsi="仿宋" w:eastAsia="仿宋" w:cs="仿宋"/>
                <w:sz w:val="31"/>
                <w:szCs w:val="31"/>
                <w:woUserID w:val="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.报名资料：提供有效期内居民身份证、户口簿、学历证书和教育部学历证书电子注册备案表等原件和复印件；满12个月及以上养老保险缴费证明；有社会工作者职业水平证书的须提供证书原件及复印件；退役军人须提供退役证原件及复印件；留学人员须提供教育部中国留学服务中心出具的境外学历、学位认证书。</w:t>
            </w:r>
            <w:r>
              <w:rPr>
                <w:rFonts w:hint="default" w:ascii="仿宋" w:hAnsi="仿宋" w:eastAsia="仿宋" w:cs="仿宋"/>
                <w:b/>
                <w:bCs/>
                <w:sz w:val="31"/>
                <w:szCs w:val="31"/>
                <w:woUserID w:val="1"/>
              </w:rPr>
              <w:t>考生报名时需提供48小时核酸证明。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4.报名方式：下载报名表（附件2），如实填写并粘贴本人近期免冠一寸彩照，按规定的时间、地点进行现场报名(本次报名不接受网上报名和电话报名)。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考生所报考的岗位一经确认，不得更改。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资格审查由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剡湖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街道负责。报名人数不足招聘计划数3倍的岗位，将酌情核减或取消招聘计划。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1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（二）考试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考试包括笔试和面试。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笔试采用闭卷方式。委托专业机构出题并评判，满分为100分，按40%比例计入总成绩；考生凭本人有效期内的居民身份证和准考证（两者缺一不可），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按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规定的具体时间、地点和要求参加笔试。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笔试时间：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eastAsia="zh-CN"/>
              </w:rPr>
              <w:t>2022年7月24日上午9:00—11:30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笔试内容：</w:t>
            </w: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eastAsia="zh-CN"/>
              </w:rPr>
              <w:t>《综合基础知识》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笔试成绩通过嵊州市人民政府门户网站-政务公开-剡湖街道公布。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2. 在笔试合格人员中根据招聘计划从高分到低分按照1: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比例确定面试对象,出现不足规定比例的，按实际人数确定面试对象。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3.面试由街道统一组织，面试满分为100分，合格分为60分。按60%比例计入总成绩。面试不合格者，不能列入体检对象。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面试时间、地点另行通知。未按规定时间、地点参加面试的，视作放弃，相应岗位不再递补。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4.附加分：退役军人在总成绩中附加2分；获得社会工作者职业水平初级证书的考生在总成绩中附加1分，获得社会工作者职业水平中级证书的考生在总成绩中附加2分。有上述附加分情况按就高原则确定一项。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1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（三）确定体检、考察对象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面试结束后，将笔试成绩、面试成绩和附加分合成计算总成绩。总成绩的计算公式为：总成绩＝笔试成绩×40%＋面试成绩×60%+附加分，若总成绩相等，退役军人优先，其他同等条件下以面试成绩高的排名在前；若面试成绩也相等，则另外组织面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1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（四）体检、考察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根据考试人员的总成绩，从高分到低分按招聘计划数1:1的比例确定体检、考察对象。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体检在指定医院进行，标准及项目参照公务员录用相关标准执行。时间、地点另行通知。不按规定时间、地点参加体检的，视作放弃体检资格；体检合格人员进入考察。如有放弃体检、考察或体检、考察不合格的，将在面试合格人员中按总成绩从高分到低分依次递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1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（五）公示、聘用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经体检、考察合格的人员确定拟聘用对象，并在嵊州市人民政府门户网站公示7个工作日。公示无异议的，由街道按规定办理聘用手续。聘用对象接到聘用通知后，必须在规定时间内报到，逾期不报到者，取消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sz w:val="31"/>
                <w:szCs w:val="31"/>
              </w:rPr>
              <w:t>四、其他规定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1.现役军人不能报考，在全日制普通高校脱产就读的专升本人员、研究生不能以原已取得的学历、学位证书报考。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2.报考学历应是国家教育行政部门认可的学历。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3.报考人员提交的所有信息和材料应当真实、准确、有效。凡提供虚假信息和材料获取报考资格的，或有意隐瞒本人真实情况的，一经查实，即取消报考资格。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4.考试违纪违规行为的认定和处理，参照《事业单位公开招聘违纪违规行为处理规定》（人社部令35号）执行。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5.根据疫情防控相关规定做好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6.政策咨询电话：0575—83110830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67" w:leftChars="294" w:hanging="1550" w:hangingChars="500"/>
              <w:jc w:val="left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附件</w:t>
            </w:r>
            <w:r>
              <w:rPr>
                <w:rFonts w:hint="eastAsia" w:ascii="仿宋" w:hAnsi="仿宋" w:eastAsia="仿宋" w:cs="仿宋"/>
                <w:spacing w:val="11"/>
                <w:sz w:val="31"/>
                <w:szCs w:val="31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1.202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年嵊州市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剡湖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街道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办事处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公开招聘专职社区工作者计划表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550" w:firstLineChars="5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2.嵊州市公开招聘专职社区工作者报名表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textAlignment w:val="auto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30" w:firstLineChars="13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 xml:space="preserve">嵊州市剡湖街道办事处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647" w:leftChars="294" w:hanging="4030" w:hangingChars="1300"/>
              <w:textAlignment w:val="auto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202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年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月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 xml:space="preserve">日 </w:t>
            </w:r>
          </w:p>
          <w:p>
            <w:pPr>
              <w:pStyle w:val="5"/>
              <w:widowControl/>
              <w:shd w:val="clear" w:color="auto" w:fill="FFFFFF"/>
              <w:spacing w:line="525" w:lineRule="atLeast"/>
              <w:ind w:firstLine="645"/>
            </w:pPr>
          </w:p>
          <w:p>
            <w:pPr>
              <w:pStyle w:val="5"/>
              <w:widowControl/>
              <w:spacing w:line="390" w:lineRule="atLeast"/>
              <w:jc w:val="center"/>
            </w:pPr>
          </w:p>
          <w:p>
            <w:pPr>
              <w:pStyle w:val="5"/>
              <w:widowControl/>
              <w:spacing w:line="390" w:lineRule="atLeast"/>
              <w:ind w:firstLine="420"/>
            </w:pPr>
          </w:p>
        </w:tc>
      </w:tr>
    </w:tbl>
    <w:p>
      <w:pPr>
        <w:pStyle w:val="5"/>
        <w:widowControl/>
        <w:shd w:val="clear" w:color="auto" w:fill="FFFFFF"/>
        <w:spacing w:line="525" w:lineRule="atLeast"/>
        <w:rPr>
          <w:rFonts w:hint="eastAsia" w:ascii="黑体" w:hAnsi="黑体" w:eastAsia="黑体" w:cs="黑体"/>
          <w:sz w:val="24"/>
          <w:szCs w:val="24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525" w:lineRule="atLeast"/>
        <w:rPr>
          <w:rFonts w:hint="eastAsia" w:ascii="黑体" w:hAnsi="黑体" w:eastAsia="黑体" w:cs="黑体"/>
          <w:sz w:val="24"/>
          <w:szCs w:val="24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525" w:lineRule="atLeast"/>
        <w:rPr>
          <w:rFonts w:hint="eastAsia" w:ascii="黑体" w:hAnsi="黑体" w:eastAsia="黑体" w:cs="黑体"/>
          <w:sz w:val="24"/>
          <w:szCs w:val="24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525" w:lineRule="atLeast"/>
        <w:rPr>
          <w:rFonts w:hint="eastAsia" w:ascii="黑体" w:hAnsi="黑体" w:eastAsia="黑体" w:cs="黑体"/>
          <w:sz w:val="24"/>
          <w:szCs w:val="24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525" w:lineRule="atLeast"/>
        <w:rPr>
          <w:rFonts w:hint="eastAsia" w:ascii="黑体" w:hAnsi="黑体" w:eastAsia="黑体" w:cs="黑体"/>
          <w:sz w:val="24"/>
          <w:szCs w:val="24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525" w:lineRule="atLeas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shd w:val="clear" w:color="auto" w:fill="FFFFFF"/>
        </w:rPr>
        <w:t>附件1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eastAsia="方正小标宋简体"/>
          <w:spacing w:val="20"/>
          <w:w w:val="95"/>
          <w:sz w:val="32"/>
          <w:szCs w:val="32"/>
        </w:rPr>
      </w:pPr>
      <w:r>
        <w:rPr>
          <w:rStyle w:val="9"/>
          <w:sz w:val="32"/>
          <w:szCs w:val="32"/>
          <w:shd w:val="clear" w:color="auto" w:fill="FFFFFF"/>
        </w:rPr>
        <w:t>202</w:t>
      </w:r>
      <w:r>
        <w:rPr>
          <w:rStyle w:val="9"/>
          <w:rFonts w:hint="eastAsia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9"/>
          <w:rFonts w:hint="eastAsia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嵊州市剡湖街道办事处</w:t>
      </w:r>
      <w:r>
        <w:rPr>
          <w:rFonts w:hint="eastAsia" w:ascii="方正小标宋简体" w:eastAsia="方正小标宋简体"/>
          <w:spacing w:val="20"/>
          <w:w w:val="95"/>
          <w:sz w:val="32"/>
          <w:szCs w:val="32"/>
        </w:rPr>
        <w:t>公开招聘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社区工作者</w:t>
      </w:r>
      <w:r>
        <w:rPr>
          <w:rStyle w:val="9"/>
          <w:sz w:val="32"/>
          <w:szCs w:val="32"/>
          <w:shd w:val="clear" w:color="auto" w:fill="FFFFFF"/>
        </w:rPr>
        <w:t>计划表</w:t>
      </w:r>
    </w:p>
    <w:tbl>
      <w:tblPr>
        <w:tblStyle w:val="7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50"/>
        <w:gridCol w:w="1369"/>
        <w:gridCol w:w="825"/>
        <w:gridCol w:w="913"/>
        <w:gridCol w:w="937"/>
        <w:gridCol w:w="78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招聘人数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人数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要求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咨询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5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剡湖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街道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5"/>
              <w:widowControl/>
              <w:spacing w:line="525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69" w:type="dxa"/>
            <w:vAlign w:val="center"/>
          </w:tcPr>
          <w:p>
            <w:pPr>
              <w:pStyle w:val="5"/>
              <w:widowControl/>
              <w:spacing w:line="525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社区工作1</w:t>
            </w:r>
          </w:p>
        </w:tc>
        <w:tc>
          <w:tcPr>
            <w:tcW w:w="825" w:type="dxa"/>
            <w:vAlign w:val="center"/>
          </w:tcPr>
          <w:p>
            <w:pPr>
              <w:pStyle w:val="5"/>
              <w:widowControl/>
              <w:spacing w:line="525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大专及以上</w:t>
            </w:r>
          </w:p>
        </w:tc>
        <w:tc>
          <w:tcPr>
            <w:tcW w:w="93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35周岁以下</w:t>
            </w:r>
          </w:p>
        </w:tc>
        <w:tc>
          <w:tcPr>
            <w:tcW w:w="788" w:type="dxa"/>
            <w:vAlign w:val="center"/>
          </w:tcPr>
          <w:p>
            <w:pPr>
              <w:pStyle w:val="5"/>
              <w:widowControl/>
              <w:spacing w:line="525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男性</w:t>
            </w:r>
          </w:p>
        </w:tc>
        <w:tc>
          <w:tcPr>
            <w:tcW w:w="2125" w:type="dxa"/>
            <w:vAlign w:val="center"/>
          </w:tcPr>
          <w:p>
            <w:pPr>
              <w:pStyle w:val="5"/>
              <w:widowControl/>
              <w:spacing w:line="525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0575－83110830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84" w:hRule="atLeast"/>
        </w:trPr>
        <w:tc>
          <w:tcPr>
            <w:tcW w:w="754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</w:tcPr>
          <w:p>
            <w:pPr>
              <w:pStyle w:val="5"/>
              <w:widowControl/>
              <w:spacing w:line="525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5"/>
              <w:widowControl/>
              <w:spacing w:line="525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社区工作2</w:t>
            </w:r>
          </w:p>
        </w:tc>
        <w:tc>
          <w:tcPr>
            <w:tcW w:w="825" w:type="dxa"/>
            <w:vAlign w:val="center"/>
          </w:tcPr>
          <w:p>
            <w:pPr>
              <w:pStyle w:val="5"/>
              <w:widowControl/>
              <w:spacing w:line="525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大专及以上</w:t>
            </w:r>
          </w:p>
        </w:tc>
        <w:tc>
          <w:tcPr>
            <w:tcW w:w="93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35周岁以下</w:t>
            </w:r>
          </w:p>
        </w:tc>
        <w:tc>
          <w:tcPr>
            <w:tcW w:w="788" w:type="dxa"/>
            <w:vAlign w:val="center"/>
          </w:tcPr>
          <w:p>
            <w:pPr>
              <w:pStyle w:val="5"/>
              <w:widowControl/>
              <w:spacing w:line="525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女性</w:t>
            </w:r>
          </w:p>
        </w:tc>
        <w:tc>
          <w:tcPr>
            <w:tcW w:w="2125" w:type="dxa"/>
            <w:vAlign w:val="center"/>
          </w:tcPr>
          <w:p>
            <w:pPr>
              <w:pStyle w:val="5"/>
              <w:widowControl/>
              <w:spacing w:line="525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0575－83110830</w:t>
            </w:r>
          </w:p>
        </w:tc>
      </w:tr>
    </w:tbl>
    <w:p>
      <w:pPr>
        <w:jc w:val="center"/>
        <w:rPr>
          <w:color w:val="333333"/>
          <w:szCs w:val="21"/>
        </w:rPr>
      </w:pPr>
    </w:p>
    <w:p>
      <w:pPr>
        <w:jc w:val="center"/>
        <w:rPr>
          <w:rFonts w:ascii="黑体" w:eastAsia="黑体"/>
          <w:sz w:val="40"/>
        </w:rPr>
      </w:pPr>
    </w:p>
    <w:p>
      <w:pPr>
        <w:jc w:val="center"/>
        <w:rPr>
          <w:rFonts w:ascii="黑体" w:eastAsia="黑体"/>
          <w:sz w:val="40"/>
        </w:rPr>
      </w:pPr>
    </w:p>
    <w:p>
      <w:pPr>
        <w:jc w:val="center"/>
        <w:rPr>
          <w:rFonts w:ascii="黑体" w:eastAsia="黑体"/>
          <w:sz w:val="40"/>
        </w:rPr>
      </w:pPr>
    </w:p>
    <w:p>
      <w:pPr>
        <w:jc w:val="center"/>
        <w:rPr>
          <w:rFonts w:ascii="黑体" w:eastAsia="黑体"/>
          <w:sz w:val="40"/>
        </w:rPr>
      </w:pPr>
    </w:p>
    <w:p>
      <w:pPr>
        <w:jc w:val="center"/>
        <w:rPr>
          <w:rFonts w:ascii="黑体" w:eastAsia="黑体"/>
          <w:sz w:val="40"/>
        </w:rPr>
      </w:pPr>
    </w:p>
    <w:p>
      <w:pPr>
        <w:jc w:val="center"/>
        <w:rPr>
          <w:rFonts w:ascii="黑体" w:eastAsia="黑体"/>
          <w:sz w:val="40"/>
        </w:rPr>
      </w:pPr>
    </w:p>
    <w:p>
      <w:pPr>
        <w:jc w:val="center"/>
        <w:rPr>
          <w:rFonts w:ascii="黑体" w:eastAsia="黑体"/>
          <w:sz w:val="40"/>
        </w:rPr>
      </w:pPr>
    </w:p>
    <w:p>
      <w:pPr>
        <w:jc w:val="center"/>
        <w:rPr>
          <w:rFonts w:ascii="黑体" w:eastAsia="黑体"/>
          <w:sz w:val="40"/>
        </w:rPr>
      </w:pPr>
    </w:p>
    <w:p>
      <w:pPr>
        <w:jc w:val="center"/>
        <w:rPr>
          <w:rFonts w:ascii="黑体" w:eastAsia="黑体"/>
          <w:sz w:val="40"/>
        </w:rPr>
      </w:pPr>
    </w:p>
    <w:p>
      <w:pPr>
        <w:jc w:val="both"/>
        <w:rPr>
          <w:rFonts w:ascii="黑体" w:eastAsia="黑体"/>
          <w:sz w:val="40"/>
        </w:rPr>
      </w:pPr>
    </w:p>
    <w:p>
      <w:pPr>
        <w:rPr>
          <w:rFonts w:hint="eastAsia" w:ascii="黑体" w:hAnsi="黑体" w:eastAsia="黑体" w:cs="黑体"/>
          <w:sz w:val="24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</w:t>
      </w:r>
    </w:p>
    <w:p>
      <w:pPr>
        <w:snapToGrid w:val="0"/>
        <w:spacing w:line="600" w:lineRule="exact"/>
        <w:jc w:val="center"/>
        <w:rPr>
          <w:rFonts w:hint="eastAsia" w:ascii="方正小标宋简体" w:eastAsia="方正小标宋简体"/>
          <w:spacing w:val="20"/>
          <w:w w:val="95"/>
          <w:sz w:val="36"/>
          <w:szCs w:val="36"/>
        </w:rPr>
      </w:pPr>
      <w:r>
        <w:rPr>
          <w:rFonts w:hint="eastAsia" w:ascii="方正小标宋简体" w:eastAsia="方正小标宋简体"/>
          <w:spacing w:val="20"/>
          <w:w w:val="95"/>
          <w:sz w:val="36"/>
          <w:szCs w:val="36"/>
        </w:rPr>
        <w:t>嵊州市公开招聘专职社区工作者报名表</w:t>
      </w:r>
    </w:p>
    <w:p>
      <w:pPr>
        <w:snapToGrid w:val="0"/>
        <w:spacing w:line="600" w:lineRule="exact"/>
        <w:rPr>
          <w:rFonts w:hint="eastAsia"/>
          <w:sz w:val="21"/>
          <w:szCs w:val="21"/>
        </w:rPr>
      </w:pPr>
      <w:r>
        <w:rPr>
          <w:rFonts w:hint="eastAsia" w:ascii="方正小标宋简体" w:eastAsia="方正小标宋简体"/>
          <w:spacing w:val="20"/>
          <w:w w:val="95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pacing w:val="20"/>
          <w:w w:val="95"/>
          <w:sz w:val="32"/>
          <w:szCs w:val="32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pacing w:val="20"/>
          <w:w w:val="95"/>
          <w:sz w:val="24"/>
          <w:szCs w:val="24"/>
          <w:lang w:val="en-US" w:eastAsia="zh-CN"/>
        </w:rPr>
        <w:t xml:space="preserve"> 编号</w:t>
      </w:r>
      <w:r>
        <w:rPr>
          <w:rFonts w:hint="eastAsia"/>
          <w:sz w:val="21"/>
          <w:szCs w:val="21"/>
        </w:rPr>
        <w:t>：</w:t>
      </w:r>
    </w:p>
    <w:tbl>
      <w:tblPr>
        <w:tblStyle w:val="6"/>
        <w:tblW w:w="9269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83"/>
        <w:gridCol w:w="605"/>
        <w:gridCol w:w="1117"/>
        <w:gridCol w:w="1020"/>
        <w:gridCol w:w="1671"/>
        <w:gridCol w:w="130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88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20"/>
                <w:sz w:val="24"/>
              </w:rPr>
              <w:t>身份证</w:t>
            </w:r>
            <w:r>
              <w:rPr>
                <w:rFonts w:hint="eastAsia"/>
                <w:spacing w:val="20"/>
                <w:sz w:val="24"/>
                <w:lang w:eastAsia="zh-CN"/>
              </w:rPr>
              <w:t>号码</w:t>
            </w:r>
          </w:p>
        </w:tc>
        <w:tc>
          <w:tcPr>
            <w:tcW w:w="2742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  <w:lang w:eastAsia="zh-CN"/>
              </w:rPr>
              <w:t>否全日制普通高校毕业生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  <w:lang w:eastAsia="zh-CN"/>
              </w:rPr>
              <w:t>无</w:t>
            </w:r>
            <w:r>
              <w:rPr>
                <w:rFonts w:hint="eastAsia"/>
                <w:sz w:val="24"/>
              </w:rPr>
              <w:t>违法违纪记录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843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426" w:type="dxa"/>
            <w:gridSpan w:val="7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（从高中开始填写）</w:t>
            </w: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26" w:type="dxa"/>
            <w:gridSpan w:val="7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本人承诺以上所填写的内容及所提供的资料真实、准确、有效。如有瞒报、漏报或作假的一切后果自负</w:t>
            </w:r>
            <w:r>
              <w:rPr>
                <w:rFonts w:hint="eastAsia"/>
                <w:sz w:val="28"/>
                <w:szCs w:val="28"/>
              </w:rPr>
              <w:t>。</w:t>
            </w:r>
            <w:r>
              <w:rPr>
                <w:sz w:val="28"/>
                <w:szCs w:val="28"/>
              </w:rPr>
              <w:t xml:space="preserve">              </w:t>
            </w:r>
          </w:p>
          <w:p>
            <w:pPr>
              <w:snapToGrid w:val="0"/>
              <w:spacing w:line="400" w:lineRule="exact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</w:p>
          <w:p>
            <w:pPr>
              <w:ind w:left="4192" w:leftChars="1539" w:hanging="960" w:hangingChars="400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26" w:type="dxa"/>
            <w:gridSpan w:val="7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4"/>
              </w:rPr>
              <w:t>签名：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napToGrid w:val="0"/>
        <w:spacing w:line="400" w:lineRule="exact"/>
      </w:pPr>
      <w:r>
        <w:rPr>
          <w:rFonts w:hint="eastAsia"/>
          <w:sz w:val="24"/>
        </w:rPr>
        <w:t>此表由考生本人逐项填写。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519AEC"/>
    <w:multiLevelType w:val="singleLevel"/>
    <w:tmpl w:val="A0519AEC"/>
    <w:lvl w:ilvl="0" w:tentative="0">
      <w:start w:val="1"/>
      <w:numFmt w:val="decimalFullWidth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zc4YTA4Y2U3ZjhmNWE1Yjk1MzIxZGUzYWYxMjgifQ=="/>
  </w:docVars>
  <w:rsids>
    <w:rsidRoot w:val="3D122150"/>
    <w:rsid w:val="000966EC"/>
    <w:rsid w:val="00457DE0"/>
    <w:rsid w:val="006440E8"/>
    <w:rsid w:val="00B03E24"/>
    <w:rsid w:val="00B145C9"/>
    <w:rsid w:val="00B204C2"/>
    <w:rsid w:val="00B63EFB"/>
    <w:rsid w:val="00F0199B"/>
    <w:rsid w:val="00F23F70"/>
    <w:rsid w:val="01303AC5"/>
    <w:rsid w:val="05E17B7E"/>
    <w:rsid w:val="094D16B8"/>
    <w:rsid w:val="09D3113D"/>
    <w:rsid w:val="0B9A670B"/>
    <w:rsid w:val="0C133930"/>
    <w:rsid w:val="0D096C98"/>
    <w:rsid w:val="0FCA5C22"/>
    <w:rsid w:val="0FE92447"/>
    <w:rsid w:val="1C3D55BC"/>
    <w:rsid w:val="1EDA17E8"/>
    <w:rsid w:val="1FD77AD6"/>
    <w:rsid w:val="21C61C7A"/>
    <w:rsid w:val="24AF61A9"/>
    <w:rsid w:val="258E06D6"/>
    <w:rsid w:val="2A521141"/>
    <w:rsid w:val="2E4E0082"/>
    <w:rsid w:val="35C54ADA"/>
    <w:rsid w:val="3D122150"/>
    <w:rsid w:val="3D1E390A"/>
    <w:rsid w:val="47C16030"/>
    <w:rsid w:val="4E643197"/>
    <w:rsid w:val="50681F00"/>
    <w:rsid w:val="551A0AAB"/>
    <w:rsid w:val="57DD7653"/>
    <w:rsid w:val="5B5419FF"/>
    <w:rsid w:val="5D9516A9"/>
    <w:rsid w:val="5EF9E823"/>
    <w:rsid w:val="64BC14BB"/>
    <w:rsid w:val="67901F35"/>
    <w:rsid w:val="69AC4788"/>
    <w:rsid w:val="6ACD08A5"/>
    <w:rsid w:val="6D0918FD"/>
    <w:rsid w:val="74F23CAE"/>
    <w:rsid w:val="7698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559</Words>
  <Characters>3191</Characters>
  <Lines>26</Lines>
  <Paragraphs>7</Paragraphs>
  <TotalTime>72</TotalTime>
  <ScaleCrop>false</ScaleCrop>
  <LinksUpToDate>false</LinksUpToDate>
  <CharactersWithSpaces>3743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2021-09-08T14:53:00Z</dcterms:created>
  <dc:creator>Administrator</dc:creator>
  <cp:lastModifiedBy>陈精胤</cp:lastModifiedBy>
  <cp:lastPrinted>2022-05-12T11:09:00Z</cp:lastPrinted>
  <dcterms:modified xsi:type="dcterms:W3CDTF">2022-06-17T11:47:43Z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DA44ACDE279846348250AF71C6126F9F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