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1"/>
        <w:gridCol w:w="4290"/>
        <w:gridCol w:w="1731"/>
      </w:tblGrid>
      <w:tr w:rsidR="004F3A77" w:rsidRPr="004F3A77" w:rsidTr="004F3A77"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招聘人员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岗位要求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计划人数</w:t>
            </w:r>
          </w:p>
        </w:tc>
      </w:tr>
      <w:tr w:rsidR="004F3A77" w:rsidRPr="004F3A77" w:rsidTr="004F3A77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工程管理员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1、大专及以上学历；</w:t>
            </w:r>
            <w:r w:rsidRPr="004F3A77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2、建筑工程类等相关专业；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3、限义乌户籍；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4、男女不限；</w:t>
            </w:r>
            <w:r w:rsidRPr="004F3A77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</w:t>
            </w:r>
          </w:p>
        </w:tc>
      </w:tr>
      <w:tr w:rsidR="004F3A77" w:rsidRPr="004F3A77" w:rsidTr="004F3A77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园林工程管理员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1、大专及以上学历；</w:t>
            </w:r>
            <w:r w:rsidRPr="004F3A77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2、园林类等相关专业；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3、限义乌户籍；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4、男女不限。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</w:t>
            </w:r>
          </w:p>
        </w:tc>
      </w:tr>
      <w:tr w:rsidR="004F3A77" w:rsidRPr="004F3A77" w:rsidTr="004F3A77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财务管理员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1、大专及以上学历；</w:t>
            </w:r>
            <w:r w:rsidRPr="004F3A77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2、财经类等相关专业；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3、限义乌户籍；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4、男女不限。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</w:t>
            </w:r>
          </w:p>
        </w:tc>
      </w:tr>
      <w:tr w:rsidR="004F3A77" w:rsidRPr="004F3A77" w:rsidTr="004F3A77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办公文员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1、大专及以上学历；</w:t>
            </w:r>
            <w:r w:rsidRPr="004F3A77">
              <w:rPr>
                <w:rFonts w:ascii="宋体" w:eastAsia="宋体" w:hAnsi="宋体" w:cs="宋体" w:hint="eastAsia"/>
                <w:b/>
                <w:bCs/>
                <w:color w:val="3D3D3D"/>
                <w:sz w:val="24"/>
                <w:szCs w:val="24"/>
              </w:rPr>
              <w:t> 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2、文秘语言类等相关专业；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 w:hint="eastAsia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3、限义乌户籍；</w:t>
            </w:r>
          </w:p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both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4、男女不限。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A77" w:rsidRPr="004F3A77" w:rsidRDefault="004F3A77" w:rsidP="004F3A77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color w:val="3D3D3D"/>
                <w:sz w:val="21"/>
                <w:szCs w:val="21"/>
              </w:rPr>
            </w:pPr>
            <w:r w:rsidRPr="004F3A77">
              <w:rPr>
                <w:rFonts w:ascii="仿宋" w:eastAsia="仿宋" w:hAnsi="仿宋" w:cs="宋体" w:hint="eastAsia"/>
                <w:b/>
                <w:bCs/>
                <w:color w:val="3D3D3D"/>
                <w:sz w:val="24"/>
                <w:szCs w:val="24"/>
              </w:rPr>
              <w:t>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08E8"/>
    <w:rsid w:val="00323B43"/>
    <w:rsid w:val="003D37D8"/>
    <w:rsid w:val="00426133"/>
    <w:rsid w:val="004358AB"/>
    <w:rsid w:val="00460B20"/>
    <w:rsid w:val="004F3A7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A7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2019-02-19T02:53:00Z</dcterms:modified>
</cp:coreProperties>
</file>