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40"/>
        <w:jc w:val="center"/>
        <w:rPr>
          <w:rFonts w:hint="eastAsia" w:eastAsia="仿宋_GB2312"/>
          <w:b/>
          <w:color w:val="000000"/>
          <w:sz w:val="28"/>
          <w:szCs w:val="28"/>
        </w:rPr>
      </w:pPr>
      <w:bookmarkStart w:id="0" w:name="_GoBack"/>
      <w:r>
        <w:rPr>
          <w:rFonts w:hint="eastAsia" w:eastAsia="仿宋_GB2312"/>
          <w:b/>
          <w:sz w:val="32"/>
          <w:szCs w:val="32"/>
        </w:rPr>
        <w:t>苍南县公安局辅警招录计划表</w:t>
      </w:r>
      <w:r>
        <w:rPr>
          <w:rFonts w:hint="eastAsia" w:eastAsia="仿宋_GB2312"/>
          <w:b/>
          <w:color w:val="000000"/>
          <w:sz w:val="28"/>
          <w:szCs w:val="28"/>
        </w:rPr>
        <w:t>（</w:t>
      </w:r>
      <w:r>
        <w:rPr>
          <w:rFonts w:eastAsia="仿宋_GB2312"/>
          <w:b/>
          <w:color w:val="000000"/>
          <w:sz w:val="28"/>
          <w:szCs w:val="28"/>
        </w:rPr>
        <w:t>157</w:t>
      </w:r>
      <w:r>
        <w:rPr>
          <w:rFonts w:hint="eastAsia" w:eastAsia="仿宋_GB2312"/>
          <w:b/>
          <w:color w:val="000000"/>
          <w:sz w:val="28"/>
          <w:szCs w:val="28"/>
        </w:rPr>
        <w:t>名）</w:t>
      </w:r>
      <w:bookmarkEnd w:id="0"/>
    </w:p>
    <w:tbl>
      <w:tblPr>
        <w:tblStyle w:val="2"/>
        <w:tblW w:w="105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843"/>
        <w:gridCol w:w="2638"/>
        <w:gridCol w:w="581"/>
        <w:gridCol w:w="44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00" w:type="dxa"/>
            <w:noWrap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noWrap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638" w:type="dxa"/>
            <w:noWrap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581" w:type="dxa"/>
            <w:noWrap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4439" w:type="dxa"/>
            <w:noWrap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相关条件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金乡派出所</w:t>
            </w:r>
          </w:p>
        </w:tc>
        <w:tc>
          <w:tcPr>
            <w:tcW w:w="2638" w:type="dxa"/>
            <w:vMerge w:val="restart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1、男性；2、有C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驾驶证及以上者优先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00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8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1、女性；2、熟练计算机操作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0" w:type="dxa"/>
            <w:vMerge w:val="restart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钱库派出所</w:t>
            </w:r>
          </w:p>
        </w:tc>
        <w:tc>
          <w:tcPr>
            <w:tcW w:w="2638" w:type="dxa"/>
            <w:vMerge w:val="restart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4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1、男性；2、退伍军人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优先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；3、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公安类院校毕业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0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1、女性；2、需有文字写作功底；3、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公安类院校毕业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藻溪派出所</w:t>
            </w:r>
          </w:p>
        </w:tc>
        <w:tc>
          <w:tcPr>
            <w:tcW w:w="263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58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3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1、男性；2、退伍军人优先；3、有C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驾驶证及以上者优先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00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桥墩派出所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1、男性；2、需具有C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及以上驾驶证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望里派出所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1、男性；2、退伍军人优先；3、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政法类院校毕业生优先；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具有医疗救护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专业技能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者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炎亭派出所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1、女性；2、熟练计算机操作；3、需具有C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及以上驾驶证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0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灵溪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中心派出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1、男性；2、需具有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及以上驾驶证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0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派出所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1、男性；2、退伍军人优先；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、有C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驾驶证及以上者优先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赤溪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派出所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矾山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派出所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派出所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派出所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；2、需具有一定的写作和摄影能力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00" w:type="dxa"/>
            <w:vMerge w:val="restart"/>
            <w:noWrap w:val="0"/>
            <w:vAlign w:val="top"/>
          </w:tcPr>
          <w:p>
            <w:pPr>
              <w:widowControl/>
              <w:spacing w:line="276" w:lineRule="auto"/>
              <w:ind w:firstLine="18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ind w:firstLine="18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ind w:firstLine="18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ind w:firstLine="270" w:firstLineChars="15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交警大队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综合室（文职）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、有较好的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写作能力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00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ind w:firstLine="18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综合室（宣传）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、有从事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新闻相关工作经历者优先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00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ind w:firstLine="18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综合室（指挥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；2、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计算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或信息工程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00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ind w:firstLine="18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综合室（法制辅助员）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000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ind w:firstLine="18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（勤务辅警）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1、男女不限；2、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有从事车辆管理工作经历者优先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0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ind w:firstLine="18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钱库中队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勤务辅警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000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ind w:firstLine="18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中队（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辅警）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男女不限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00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ind w:firstLine="18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灵溪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中队（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辅警）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男女不限；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有交通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工作经历者优先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00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指挥中心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文职辅警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1、女性；2、熟练计算机操作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0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情报信息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大队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文职辅警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1、男性；2、30周岁以下；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、熟练计算机操作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0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安大队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1、男性；2、熟练计算机操作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刑侦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大队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0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特巡警大队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1、男性；2、30周岁以下；3、身高170cm以上，双眼裸视视力4.8以上；4、退伍军人、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体育院校有专业技能者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0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276" w:lineRule="auto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政治处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宣传员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widowControl/>
              <w:spacing w:line="276" w:lineRule="auto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1、男性；2、新闻传播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专业优先；3、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具有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年以上新闻传媒工作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经验优先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；4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具有摄影摄像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视频后期制作经历优先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restart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widowControl/>
              <w:spacing w:line="276" w:lineRule="auto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监所管理大队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文职辅警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女性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00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ind w:firstLine="420" w:firstLineChars="200"/>
              <w:rPr>
                <w:rFonts w:hint="eastAsia" w:ascii="微软雅黑" w:hAnsi="微软雅黑" w:eastAsia="微软雅黑"/>
                <w:color w:val="171A1D"/>
                <w:szCs w:val="21"/>
                <w:shd w:val="clear" w:color="auto" w:fill="FFFFFF"/>
              </w:rPr>
            </w:pPr>
          </w:p>
        </w:tc>
        <w:tc>
          <w:tcPr>
            <w:tcW w:w="2638" w:type="dxa"/>
            <w:vMerge w:val="restart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监察留置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女性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000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ind w:firstLine="420" w:firstLineChars="200"/>
              <w:rPr>
                <w:rFonts w:hint="eastAsia" w:ascii="微软雅黑" w:hAnsi="微软雅黑" w:eastAsia="微软雅黑"/>
                <w:color w:val="171A1D"/>
                <w:szCs w:val="21"/>
                <w:shd w:val="clear" w:color="auto" w:fill="FFFFFF"/>
              </w:rPr>
            </w:pPr>
          </w:p>
        </w:tc>
        <w:tc>
          <w:tcPr>
            <w:tcW w:w="2638" w:type="dxa"/>
            <w:vMerge w:val="continue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000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276" w:lineRule="auto"/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预审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大队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文职辅警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女性；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2、熟练计算机操作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000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171A1D"/>
                <w:sz w:val="18"/>
                <w:szCs w:val="18"/>
                <w:shd w:val="clear" w:color="auto" w:fill="FFFFFF"/>
              </w:rPr>
              <w:t>禁毒</w:t>
            </w:r>
            <w:r>
              <w:rPr>
                <w:rFonts w:ascii="宋体" w:hAnsi="宋体"/>
                <w:color w:val="171A1D"/>
                <w:sz w:val="18"/>
                <w:szCs w:val="18"/>
                <w:shd w:val="clear" w:color="auto" w:fill="FFFFFF"/>
              </w:rPr>
              <w:t>工作指导中心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禁毒社工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000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171A1D"/>
                <w:sz w:val="18"/>
                <w:szCs w:val="18"/>
                <w:shd w:val="clear" w:color="auto" w:fill="FFFFFF"/>
              </w:rPr>
              <w:t>动车站</w:t>
            </w:r>
            <w:r>
              <w:rPr>
                <w:rFonts w:ascii="宋体" w:hAnsi="宋体"/>
                <w:color w:val="171A1D"/>
                <w:sz w:val="18"/>
                <w:szCs w:val="18"/>
                <w:shd w:val="clear" w:color="auto" w:fill="FFFFFF"/>
              </w:rPr>
              <w:t>派出所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勤务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辅警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男性；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2、退伍军人优先</w:t>
            </w:r>
          </w:p>
        </w:tc>
      </w:tr>
    </w:tbl>
    <w:p>
      <w:pPr>
        <w:spacing w:line="276" w:lineRule="auto"/>
        <w:ind w:right="640"/>
        <w:rPr>
          <w:rFonts w:hint="eastAsia" w:ascii="仿宋_GB2312" w:eastAsia="仿宋_GB2312"/>
          <w:color w:val="000000"/>
          <w:sz w:val="18"/>
          <w:szCs w:val="18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79A94596"/>
    <w:rsid w:val="79A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2022-08-29T08:08:00Z</dcterms:created>
  <dc:creator>Administrator</dc:creator>
  <cp:lastModifiedBy>Administrator</cp:lastModifiedBy>
  <dcterms:modified xsi:type="dcterms:W3CDTF">2022-08-29T08:09:00Z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226E4DB23DBD4818881D264DE021E182</vt:lpwstr>
  </property>
</Properties>
</file>