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r>
        <w:rPr>
          <w:rFonts w:hint="eastAsia"/>
          <w:sz w:val="44"/>
          <w:szCs w:val="44"/>
        </w:rPr>
        <w:t>2019年温州交运集团面向社会公开招聘管理技术人员笔试科目考试大纲</w:t>
      </w:r>
    </w:p>
    <w:p>
      <w:pPr>
        <w:jc w:val="center"/>
        <w:rPr>
          <w:rFonts w:hint="eastAsia"/>
          <w:sz w:val="44"/>
          <w:szCs w:val="44"/>
        </w:rPr>
      </w:pPr>
    </w:p>
    <w:p>
      <w:pPr>
        <w:ind w:left="0" w:leftChars="0" w:firstLine="643" w:firstLineChars="200"/>
        <w:rPr>
          <w:rFonts w:hint="eastAsia"/>
          <w:b/>
          <w:bCs/>
        </w:rPr>
      </w:pPr>
      <w:r>
        <w:rPr>
          <w:rFonts w:hint="eastAsia"/>
          <w:b/>
          <w:bCs/>
        </w:rPr>
        <w:t>一、笔试科目</w:t>
      </w:r>
    </w:p>
    <w:p>
      <w:pPr>
        <w:ind w:left="0" w:leftChars="0" w:firstLine="640" w:firstLineChars="200"/>
        <w:rPr>
          <w:rFonts w:hint="eastAsia"/>
        </w:rPr>
      </w:pPr>
      <w:r>
        <w:rPr>
          <w:rFonts w:hint="eastAsia"/>
        </w:rPr>
        <w:t>文秘岗位笔试科目为《文字应用能力》，财</w:t>
      </w:r>
      <w:r>
        <w:rPr>
          <w:rFonts w:hint="eastAsia"/>
          <w:lang w:eastAsia="zh-CN"/>
        </w:rPr>
        <w:t>务</w:t>
      </w:r>
      <w:r>
        <w:rPr>
          <w:rFonts w:hint="eastAsia"/>
        </w:rPr>
        <w:t>岗位笔试科目为《财务专业知识》，其他岗位笔试科目为《综合应用能力》。《文字应用能力》</w:t>
      </w:r>
      <w:r>
        <w:rPr>
          <w:rFonts w:hint="eastAsia"/>
          <w:lang w:eastAsia="zh-CN"/>
        </w:rPr>
        <w:t>、</w:t>
      </w:r>
      <w:r>
        <w:rPr>
          <w:rFonts w:hint="eastAsia"/>
        </w:rPr>
        <w:t>《综合应用能力》为主观题，考试时限为150分钟，满分为100分。</w:t>
      </w:r>
      <w:r>
        <w:rPr>
          <w:rFonts w:hint="eastAsia"/>
          <w:lang w:eastAsia="zh-CN"/>
        </w:rPr>
        <w:t>《</w:t>
      </w:r>
      <w:r>
        <w:rPr>
          <w:rFonts w:hint="eastAsia"/>
          <w:lang w:val="en-US" w:eastAsia="zh-CN"/>
        </w:rPr>
        <w:t>财务专业知识》考试时限为150分，满分为100分。</w:t>
      </w:r>
    </w:p>
    <w:p>
      <w:pPr>
        <w:ind w:left="0" w:leftChars="0" w:firstLine="643" w:firstLineChars="200"/>
        <w:rPr>
          <w:rFonts w:hint="eastAsia"/>
          <w:b/>
          <w:bCs/>
        </w:rPr>
      </w:pPr>
      <w:r>
        <w:rPr>
          <w:rFonts w:hint="eastAsia"/>
          <w:b/>
          <w:bCs/>
        </w:rPr>
        <w:t>二、笔试方式</w:t>
      </w:r>
    </w:p>
    <w:p>
      <w:pPr>
        <w:ind w:left="0" w:leftChars="0" w:firstLine="640" w:firstLineChars="200"/>
        <w:rPr>
          <w:rFonts w:hint="eastAsia"/>
        </w:rPr>
      </w:pPr>
      <w:r>
        <w:rPr>
          <w:rFonts w:hint="eastAsia"/>
        </w:rPr>
        <w:t>笔试全部采取闭卷考试方式。</w:t>
      </w:r>
    </w:p>
    <w:p>
      <w:pPr>
        <w:ind w:left="0" w:leftChars="0" w:firstLine="643" w:firstLineChars="200"/>
        <w:rPr>
          <w:rFonts w:hint="eastAsia"/>
          <w:b/>
          <w:bCs/>
        </w:rPr>
      </w:pPr>
      <w:r>
        <w:rPr>
          <w:rFonts w:hint="eastAsia"/>
          <w:b/>
          <w:bCs/>
        </w:rPr>
        <w:t>三、笔试内容</w:t>
      </w:r>
    </w:p>
    <w:p>
      <w:pPr>
        <w:ind w:left="0" w:leftChars="0" w:firstLine="640" w:firstLineChars="200"/>
        <w:rPr>
          <w:rFonts w:hint="eastAsia" w:eastAsiaTheme="minorEastAsia"/>
          <w:lang w:eastAsia="zh-CN"/>
        </w:rPr>
      </w:pPr>
      <w:r>
        <w:rPr>
          <w:rFonts w:hint="eastAsia"/>
        </w:rPr>
        <w:t>（一）</w:t>
      </w:r>
      <w:r>
        <w:rPr>
          <w:rFonts w:hint="eastAsia"/>
          <w:lang w:eastAsia="zh-CN"/>
        </w:rPr>
        <w:t>《文字应用能力》</w:t>
      </w:r>
    </w:p>
    <w:p>
      <w:pPr>
        <w:ind w:left="0" w:leftChars="0" w:firstLine="640" w:firstLineChars="200"/>
        <w:rPr>
          <w:rFonts w:hint="eastAsia"/>
          <w:lang w:eastAsia="zh-CN"/>
        </w:rPr>
      </w:pPr>
      <w:r>
        <w:rPr>
          <w:rFonts w:hint="eastAsia"/>
          <w:lang w:val="en-US" w:eastAsia="zh-CN"/>
        </w:rPr>
        <w:t>主要测查应考人员的文字应用综合能力。</w:t>
      </w:r>
    </w:p>
    <w:p>
      <w:pPr>
        <w:ind w:left="0" w:leftChars="0" w:firstLine="640" w:firstLineChars="200"/>
        <w:rPr>
          <w:rFonts w:hint="eastAsia"/>
          <w:lang w:val="en-US" w:eastAsia="zh-CN"/>
        </w:rPr>
      </w:pPr>
      <w:r>
        <w:rPr>
          <w:rFonts w:hint="eastAsia"/>
          <w:lang w:eastAsia="zh-CN"/>
        </w:rPr>
        <w:t>（二）《</w:t>
      </w:r>
      <w:r>
        <w:rPr>
          <w:rFonts w:hint="eastAsia"/>
          <w:lang w:val="en-US" w:eastAsia="zh-CN"/>
        </w:rPr>
        <w:t>财务专业知识》</w:t>
      </w:r>
    </w:p>
    <w:p>
      <w:pPr>
        <w:ind w:left="0" w:leftChars="0" w:firstLine="640" w:firstLineChars="200"/>
        <w:rPr>
          <w:rFonts w:hint="eastAsia"/>
          <w:lang w:val="en-US" w:eastAsia="zh-CN"/>
        </w:rPr>
      </w:pPr>
      <w:r>
        <w:rPr>
          <w:rFonts w:hint="eastAsia"/>
          <w:lang w:val="en-US" w:eastAsia="zh-CN"/>
        </w:rPr>
        <w:t>主要测查应考人员的财务专业知识掌握程度和实务能力。</w:t>
      </w:r>
    </w:p>
    <w:p>
      <w:pPr>
        <w:ind w:left="0" w:leftChars="0" w:firstLine="640" w:firstLineChars="200"/>
        <w:rPr>
          <w:rFonts w:hint="eastAsia"/>
        </w:rPr>
      </w:pPr>
      <w:r>
        <w:rPr>
          <w:rFonts w:hint="eastAsia"/>
          <w:lang w:eastAsia="zh-CN"/>
        </w:rPr>
        <w:t>（</w:t>
      </w:r>
      <w:r>
        <w:rPr>
          <w:rFonts w:hint="eastAsia"/>
          <w:lang w:val="en-US" w:eastAsia="zh-CN"/>
        </w:rPr>
        <w:t>三</w:t>
      </w:r>
      <w:r>
        <w:rPr>
          <w:rFonts w:hint="eastAsia"/>
          <w:lang w:eastAsia="zh-CN"/>
        </w:rPr>
        <w:t>）</w:t>
      </w:r>
      <w:r>
        <w:rPr>
          <w:rFonts w:hint="eastAsia"/>
        </w:rPr>
        <w:t>《综合应用能力》</w:t>
      </w:r>
    </w:p>
    <w:p>
      <w:pPr>
        <w:ind w:left="0" w:leftChars="0" w:firstLine="640" w:firstLineChars="200"/>
        <w:rPr>
          <w:rFonts w:hint="eastAsia"/>
        </w:rPr>
      </w:pPr>
      <w:r>
        <w:rPr>
          <w:rFonts w:hint="eastAsia"/>
        </w:rPr>
        <w:t>主要测查应考人员的阅读理解能力、归纳概括能力、逻辑思维能力、综合分析能力、解决问题能力和文字综合能力等。测查题型包括案例（材料）分析题、论述评价题、校阅改错题、材料作文题等。每次考试从上述题型中组合选取。</w:t>
      </w:r>
    </w:p>
    <w:p>
      <w:pPr>
        <w:ind w:left="0" w:leftChars="0" w:firstLine="643" w:firstLineChars="200"/>
        <w:rPr>
          <w:rFonts w:hint="eastAsia"/>
          <w:b/>
          <w:bCs/>
        </w:rPr>
      </w:pPr>
      <w:r>
        <w:rPr>
          <w:rFonts w:hint="eastAsia"/>
          <w:b/>
          <w:bCs/>
        </w:rPr>
        <w:t>四、作答要求</w:t>
      </w:r>
    </w:p>
    <w:p>
      <w:pPr>
        <w:ind w:left="0" w:leftChars="0" w:firstLine="640" w:firstLineChars="200"/>
        <w:rPr>
          <w:rFonts w:hint="eastAsia"/>
        </w:rPr>
      </w:pPr>
      <w:r>
        <w:rPr>
          <w:rFonts w:hint="eastAsia"/>
        </w:rPr>
        <w:t>应考人员在作答前，应用黑色字迹的签字笔或钢笔在答题卡（纸）上指定位置填写“姓名”和“准考证号”，并用2B铅笔将“准考证号”下面对应的信息点涂黑。</w:t>
      </w:r>
    </w:p>
    <w:p>
      <w:pPr>
        <w:numPr>
          <w:ilvl w:val="0"/>
          <w:numId w:val="0"/>
        </w:numPr>
        <w:ind w:left="0" w:leftChars="0" w:firstLine="640" w:firstLineChars="200"/>
        <w:rPr>
          <w:rFonts w:hint="eastAsia" w:eastAsiaTheme="minorEastAsia"/>
          <w:lang w:eastAsia="zh-CN"/>
        </w:rPr>
      </w:pPr>
      <w:r>
        <w:rPr>
          <w:rFonts w:hint="eastAsia"/>
        </w:rPr>
        <w:t>（一）</w:t>
      </w:r>
      <w:r>
        <w:rPr>
          <w:rFonts w:hint="eastAsia"/>
          <w:lang w:eastAsia="zh-CN"/>
        </w:rPr>
        <w:t>《文字应用能力》</w:t>
      </w:r>
      <w:bookmarkStart w:id="0" w:name="_GoBack"/>
      <w:bookmarkEnd w:id="0"/>
    </w:p>
    <w:p>
      <w:pPr>
        <w:numPr>
          <w:ilvl w:val="0"/>
          <w:numId w:val="0"/>
        </w:numPr>
        <w:ind w:left="0" w:leftChars="0" w:firstLine="640" w:firstLineChars="200"/>
        <w:rPr>
          <w:rFonts w:hint="eastAsia"/>
          <w:lang w:val="en-US" w:eastAsia="zh-CN"/>
        </w:rPr>
      </w:pPr>
      <w:r>
        <w:rPr>
          <w:rFonts w:hint="eastAsia"/>
          <w:lang w:val="en-US" w:eastAsia="zh-CN"/>
        </w:rPr>
        <w:t>应考人员准备黑色墨水笔，仔细阅读试卷答题要求后，按其要求进行答题。</w:t>
      </w:r>
    </w:p>
    <w:p>
      <w:pPr>
        <w:numPr>
          <w:ilvl w:val="0"/>
          <w:numId w:val="0"/>
        </w:numPr>
        <w:ind w:left="0" w:leftChars="0" w:firstLine="640" w:firstLineChars="200"/>
        <w:rPr>
          <w:rFonts w:hint="eastAsia"/>
          <w:lang w:val="en-US" w:eastAsia="zh-CN"/>
        </w:rPr>
      </w:pPr>
      <w:r>
        <w:rPr>
          <w:rFonts w:hint="eastAsia"/>
          <w:lang w:eastAsia="zh-CN"/>
        </w:rPr>
        <w:t>（二）《</w:t>
      </w:r>
      <w:r>
        <w:rPr>
          <w:rFonts w:hint="eastAsia"/>
          <w:lang w:val="en-US" w:eastAsia="zh-CN"/>
        </w:rPr>
        <w:t>财务专业知识》</w:t>
      </w:r>
    </w:p>
    <w:p>
      <w:pPr>
        <w:numPr>
          <w:ilvl w:val="0"/>
          <w:numId w:val="0"/>
        </w:numPr>
        <w:ind w:left="0" w:leftChars="0" w:firstLine="640" w:firstLineChars="200"/>
        <w:rPr>
          <w:rFonts w:hint="eastAsia"/>
          <w:lang w:val="en-US" w:eastAsia="zh-CN"/>
        </w:rPr>
      </w:pPr>
      <w:r>
        <w:rPr>
          <w:rFonts w:hint="eastAsia"/>
          <w:lang w:val="en-US" w:eastAsia="zh-CN"/>
        </w:rPr>
        <w:t>应考人员准备黑色墨水笔和2B铅笔，仔细阅读试卷答题要求后，按其要求进行答题。</w:t>
      </w:r>
    </w:p>
    <w:p>
      <w:pPr>
        <w:ind w:left="0" w:leftChars="0" w:firstLine="640" w:firstLineChars="200"/>
        <w:rPr>
          <w:rFonts w:hint="eastAsia"/>
        </w:rPr>
      </w:pPr>
      <w:r>
        <w:rPr>
          <w:rFonts w:hint="eastAsia"/>
          <w:lang w:eastAsia="zh-CN"/>
        </w:rPr>
        <w:t>（</w:t>
      </w:r>
      <w:r>
        <w:rPr>
          <w:rFonts w:hint="eastAsia"/>
          <w:lang w:val="en-US" w:eastAsia="zh-CN"/>
        </w:rPr>
        <w:t>二</w:t>
      </w:r>
      <w:r>
        <w:rPr>
          <w:rFonts w:hint="eastAsia"/>
          <w:lang w:eastAsia="zh-CN"/>
        </w:rPr>
        <w:t>）</w:t>
      </w:r>
      <w:r>
        <w:rPr>
          <w:rFonts w:hint="eastAsia"/>
        </w:rPr>
        <w:t>《综合应用能力》</w:t>
      </w:r>
    </w:p>
    <w:p>
      <w:pPr>
        <w:ind w:left="0" w:leftChars="0" w:firstLine="640" w:firstLineChars="200"/>
        <w:rPr>
          <w:rFonts w:hint="eastAsia"/>
          <w:lang w:val="en-US" w:eastAsia="zh-CN"/>
        </w:rPr>
      </w:pPr>
      <w:r>
        <w:rPr>
          <w:rFonts w:hint="eastAsia"/>
        </w:rPr>
        <w:t>应考人员必须用黑色墨水笔在专用答题纸指定题号的指定位置内作答，用铅笔作答或在非指定位置内作答的一律无效。答题不得使用涂改液。</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7A4475"/>
    <w:rsid w:val="04A750D2"/>
    <w:rsid w:val="08725B85"/>
    <w:rsid w:val="13DD7073"/>
    <w:rsid w:val="1ED67B9D"/>
    <w:rsid w:val="20F9764D"/>
    <w:rsid w:val="23AD1A0D"/>
    <w:rsid w:val="3E5E7320"/>
    <w:rsid w:val="41E556B2"/>
    <w:rsid w:val="63A875C4"/>
    <w:rsid w:val="676C479A"/>
    <w:rsid w:val="7F7A44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仿宋" w:asciiTheme="minorHAnsi" w:hAnsiTheme="minorHAnsi" w:eastAsiaTheme="minorEastAsia"/>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2018-06-27T06:56:00Z</dcterms:created>
  <dc:creator>姜建波</dc:creator>
  <cp:lastModifiedBy>赵祯</cp:lastModifiedBy>
  <dcterms:modified xsi:type="dcterms:W3CDTF">2019-06-03T03:03:48Z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