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Autospacing="0" w:after="150" w:afterAutospacing="0"/>
        <w:rPr>
          <w:rFonts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：</w:t>
      </w:r>
    </w:p>
    <w:p>
      <w:pPr>
        <w:pStyle w:val="4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温州市瓯海新城建设集团有限公司公开招聘工作人员计划表</w:t>
      </w:r>
    </w:p>
    <w:p>
      <w:pPr>
        <w:pStyle w:val="2"/>
        <w:ind w:firstLine="0"/>
      </w:pPr>
    </w:p>
    <w:tbl>
      <w:tblPr>
        <w:tblStyle w:val="11"/>
        <w:tblpPr w:leftFromText="180" w:rightFromText="180" w:vertAnchor="page" w:horzAnchor="page" w:tblpX="1207" w:tblpY="3732"/>
        <w:tblW w:w="145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914"/>
        <w:gridCol w:w="1623"/>
        <w:gridCol w:w="434"/>
        <w:gridCol w:w="992"/>
        <w:gridCol w:w="1276"/>
        <w:gridCol w:w="1134"/>
        <w:gridCol w:w="2551"/>
        <w:gridCol w:w="1843"/>
        <w:gridCol w:w="850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3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编号</w:t>
            </w:r>
          </w:p>
        </w:tc>
        <w:tc>
          <w:tcPr>
            <w:tcW w:w="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招聘 岗位</w:t>
            </w:r>
          </w:p>
        </w:tc>
        <w:tc>
          <w:tcPr>
            <w:tcW w:w="162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岗位描述</w:t>
            </w:r>
          </w:p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（工作内容）</w:t>
            </w:r>
          </w:p>
        </w:tc>
        <w:tc>
          <w:tcPr>
            <w:tcW w:w="4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招聘人数</w:t>
            </w:r>
          </w:p>
        </w:tc>
        <w:tc>
          <w:tcPr>
            <w:tcW w:w="779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招聘条件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户籍</w:t>
            </w:r>
          </w:p>
        </w:tc>
        <w:tc>
          <w:tcPr>
            <w:tcW w:w="25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其他要求</w:t>
            </w:r>
          </w:p>
        </w:tc>
      </w:tr>
      <w:tr>
        <w:trPr>
          <w:cantSplit/>
          <w:trHeight w:val="906" w:hRule="atLeast"/>
        </w:trPr>
        <w:tc>
          <w:tcPr>
            <w:tcW w:w="3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学历要求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学位要求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职称</w:t>
            </w:r>
            <w:r>
              <w:rPr>
                <w:rFonts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仿宋_GB2312"/>
                <w:color w:val="333333"/>
                <w:sz w:val="20"/>
                <w:szCs w:val="20"/>
                <w:shd w:val="clear" w:color="auto" w:fill="FFFFFF"/>
              </w:rPr>
              <w:t>资格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微软雅黑" w:eastAsia="仿宋_GB2312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行政文员岗位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负责文书材料以及信息宣传等相关工作。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学士学位  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中国语言文学类（0501）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新闻传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播学类（0503）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具有较强的文字编辑能力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 岗位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负责行政管理、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综合协调工作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肢体四级残疾、听力四级残疾（在佩戴助听器等助听设备的情况下较好耳3米内能听到谈话，且言语能清晰交流者）且无精神病史者；工作经验不限。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法务 专员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负责合同的制定及审核、提供法律法规政策咨询、处理与法律相关等工作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法学类（0301）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具有法律执业资格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具有2年以上法务相关工作经历，有律所相关经验者优先。</w:t>
            </w:r>
          </w:p>
        </w:tc>
      </w:tr>
      <w:tr>
        <w:trPr>
          <w:cantSplit/>
          <w:trHeight w:val="1147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主办 会计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全面负责集团与财务有关的会计管理工作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会计学（120203K）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财务管理（120204）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中级会计师及以上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具有3年以上会计相关工作经历，熟悉会计、财务、税务等相关法规政策。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 造价1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负责项目造价审查、工程审计等相关工作　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工程造价（120105）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土木工程（081001）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工程管理（120103 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中级职称（工程造价）且有二级造价师（含）以上执业证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具有3年以上工程造价相关工作经历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 造价2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负责项目造价审查、工程审计等相关工作　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工程造价（120105）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土木工程（081001）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工程管理（120103 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高级职称（工程造价、建筑管理）且有二级造价师或有二级建造师以上执业证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具有5年以上工程造价相关工作经历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7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 前策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负责项目前期市场定位、产品定位、操盘策略、租赁策略等工作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经济学（020101）        房地产开发与管理（120104）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城乡规划（082802）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2年及以上房地产研究及策划行业经验者，有房地产前策工作经验优先；熟悉房地产相关法律、法规，掌握营销策划知识和房地产开发相关知识；能够独立完成市场研究报告、前期报告定位、可行性分析报告等前策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招商运营专员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负责企业、创新平台、服务机构等的引进与管理，提供政策服务等工作</w:t>
            </w:r>
          </w:p>
        </w:tc>
        <w:tc>
          <w:tcPr>
            <w:tcW w:w="4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金融学（020301K ）      市场营销（120202）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具有2年以上招商相关工作经验；熟悉掌握办公软件，对市场信息变化具有敏感性；工作责任心强，具有较强的组织管理、沟通协调能力和良好的服务意识。</w:t>
            </w:r>
          </w:p>
        </w:tc>
      </w:tr>
    </w:tbl>
    <w:p>
      <w:pPr>
        <w:rPr>
          <w:rFonts w:cs="Times New Roman"/>
        </w:rPr>
      </w:pPr>
    </w:p>
    <w:p>
      <w:pPr>
        <w:pStyle w:val="10"/>
        <w:shd w:val="clear" w:color="auto" w:fill="FFFFFF"/>
        <w:spacing w:beforeAutospacing="0" w:after="150" w:afterAutospacing="0"/>
        <w:jc w:val="center"/>
        <w:rPr>
          <w:rFonts w:asci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6838" w:h="11906" w:orient="landscape"/>
      <w:pgMar w:top="1588" w:right="1984" w:bottom="1588" w:left="181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  <w:ind w:right="360"/>
    </w:pPr>
    <w:r>
      <w:rPr>
        <w:rFonts w:cs="Calibri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revisionView w:markup="0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hkNGM4NzRmMGEwZmYwOTI3ZWRlMGEyNzkzYzE3NjIifQ=="/>
  </w:docVars>
  <w:rsids>
    <w:rsidRoot w:val="00B3079E"/>
    <w:rsid w:val="00012094"/>
    <w:rsid w:val="0001254E"/>
    <w:rsid w:val="0001436B"/>
    <w:rsid w:val="00052B11"/>
    <w:rsid w:val="00077F0F"/>
    <w:rsid w:val="000819B0"/>
    <w:rsid w:val="00097A25"/>
    <w:rsid w:val="000B284A"/>
    <w:rsid w:val="000C3501"/>
    <w:rsid w:val="000F6E22"/>
    <w:rsid w:val="00117945"/>
    <w:rsid w:val="001205C2"/>
    <w:rsid w:val="00145B01"/>
    <w:rsid w:val="00153A60"/>
    <w:rsid w:val="001959A7"/>
    <w:rsid w:val="001A7001"/>
    <w:rsid w:val="001E7FB2"/>
    <w:rsid w:val="002540E0"/>
    <w:rsid w:val="0027213A"/>
    <w:rsid w:val="002803D1"/>
    <w:rsid w:val="00280D3C"/>
    <w:rsid w:val="002B77B6"/>
    <w:rsid w:val="00300B1D"/>
    <w:rsid w:val="00312F29"/>
    <w:rsid w:val="003B1CA6"/>
    <w:rsid w:val="00412B2F"/>
    <w:rsid w:val="004834C5"/>
    <w:rsid w:val="0049055F"/>
    <w:rsid w:val="004A0BE3"/>
    <w:rsid w:val="004B3504"/>
    <w:rsid w:val="004C0C6E"/>
    <w:rsid w:val="004E112A"/>
    <w:rsid w:val="004F3BEE"/>
    <w:rsid w:val="00526A66"/>
    <w:rsid w:val="00561B28"/>
    <w:rsid w:val="005947E0"/>
    <w:rsid w:val="00594C49"/>
    <w:rsid w:val="006411AD"/>
    <w:rsid w:val="006470E6"/>
    <w:rsid w:val="006478F9"/>
    <w:rsid w:val="006658EB"/>
    <w:rsid w:val="00680115"/>
    <w:rsid w:val="0069513E"/>
    <w:rsid w:val="006A1FC3"/>
    <w:rsid w:val="006F224D"/>
    <w:rsid w:val="00703171"/>
    <w:rsid w:val="00707C15"/>
    <w:rsid w:val="00711DC8"/>
    <w:rsid w:val="00712E9A"/>
    <w:rsid w:val="0074661F"/>
    <w:rsid w:val="007D1F79"/>
    <w:rsid w:val="008600B6"/>
    <w:rsid w:val="008A3B3D"/>
    <w:rsid w:val="008B549A"/>
    <w:rsid w:val="008D09AC"/>
    <w:rsid w:val="008F13C1"/>
    <w:rsid w:val="009866C5"/>
    <w:rsid w:val="0099247E"/>
    <w:rsid w:val="009A09D1"/>
    <w:rsid w:val="009C4AA0"/>
    <w:rsid w:val="009C7E14"/>
    <w:rsid w:val="009D3A85"/>
    <w:rsid w:val="009E4A22"/>
    <w:rsid w:val="009F72DB"/>
    <w:rsid w:val="00A055EA"/>
    <w:rsid w:val="00A43257"/>
    <w:rsid w:val="00A54725"/>
    <w:rsid w:val="00A657FB"/>
    <w:rsid w:val="00B07DAB"/>
    <w:rsid w:val="00B3079E"/>
    <w:rsid w:val="00B54F43"/>
    <w:rsid w:val="00B61C93"/>
    <w:rsid w:val="00B6211D"/>
    <w:rsid w:val="00B9081B"/>
    <w:rsid w:val="00BB5288"/>
    <w:rsid w:val="00BD3E45"/>
    <w:rsid w:val="00C226AE"/>
    <w:rsid w:val="00C61AC6"/>
    <w:rsid w:val="00C81755"/>
    <w:rsid w:val="00CC0BE4"/>
    <w:rsid w:val="00CE29A9"/>
    <w:rsid w:val="00CF6691"/>
    <w:rsid w:val="00D16EDC"/>
    <w:rsid w:val="00D27BDB"/>
    <w:rsid w:val="00D7141F"/>
    <w:rsid w:val="00D73885"/>
    <w:rsid w:val="00D7677F"/>
    <w:rsid w:val="00DA0089"/>
    <w:rsid w:val="00DA12D6"/>
    <w:rsid w:val="00DB6B26"/>
    <w:rsid w:val="00DD6042"/>
    <w:rsid w:val="00E51E19"/>
    <w:rsid w:val="00E55DCC"/>
    <w:rsid w:val="00E63219"/>
    <w:rsid w:val="00E644ED"/>
    <w:rsid w:val="00EB3A03"/>
    <w:rsid w:val="00EC529D"/>
    <w:rsid w:val="00F23FA7"/>
    <w:rsid w:val="00F55709"/>
    <w:rsid w:val="00F7692D"/>
    <w:rsid w:val="00F80F54"/>
    <w:rsid w:val="00F8372B"/>
    <w:rsid w:val="00F9374F"/>
    <w:rsid w:val="00F97341"/>
    <w:rsid w:val="00FB3FBD"/>
    <w:rsid w:val="00FD66D8"/>
    <w:rsid w:val="00FE08B5"/>
    <w:rsid w:val="00FF5BB8"/>
    <w:rsid w:val="0ED72CA5"/>
    <w:rsid w:val="11A2456B"/>
    <w:rsid w:val="148601FB"/>
    <w:rsid w:val="22414631"/>
    <w:rsid w:val="269734A7"/>
    <w:rsid w:val="272E05C3"/>
    <w:rsid w:val="32646368"/>
    <w:rsid w:val="36365C6E"/>
    <w:rsid w:val="38A55E35"/>
    <w:rsid w:val="3D566086"/>
    <w:rsid w:val="3DFC5839"/>
    <w:rsid w:val="44926A47"/>
    <w:rsid w:val="49C820BA"/>
    <w:rsid w:val="4C416153"/>
    <w:rsid w:val="4D4C612C"/>
    <w:rsid w:val="503B5B95"/>
    <w:rsid w:val="571526B6"/>
    <w:rsid w:val="59042310"/>
    <w:rsid w:val="592E5209"/>
    <w:rsid w:val="598F6750"/>
    <w:rsid w:val="5A3F1F24"/>
    <w:rsid w:val="5CAF2CA7"/>
    <w:rsid w:val="5DA0625B"/>
    <w:rsid w:val="790A395F"/>
    <w:rsid w:val="7BA361C0"/>
    <w:rsid w:val="7E9F0934"/>
    <w:rsid w:val="7EB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qFormat="1" w:unhideWhenUsed="0" w:uiPriority="6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6"/>
    <w:qFormat/>
    <w:uiPriority w:val="99"/>
    <w:pPr>
      <w:spacing w:beforeAutospacing="1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6"/>
    <w:pPr>
      <w:tabs>
        <w:tab w:val="left" w:pos="482"/>
        <w:tab w:val="left" w:pos="2183"/>
        <w:tab w:val="left" w:pos="3884"/>
        <w:tab w:val="left" w:pos="5585"/>
      </w:tabs>
      <w:spacing w:after="0"/>
      <w:ind w:firstLine="482"/>
    </w:pPr>
    <w:rPr>
      <w:kern w:val="0"/>
      <w:sz w:val="24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6">
    <w:name w:val="Date"/>
    <w:basedOn w:val="1"/>
    <w:next w:val="1"/>
    <w:link w:val="17"/>
    <w:semiHidden/>
    <w:qFormat/>
    <w:uiPriority w:val="99"/>
    <w:pPr>
      <w:ind w:left="100" w:leftChars="2500"/>
    </w:pPr>
    <w:rPr>
      <w:rFonts w:cs="Times New Roman"/>
      <w:kern w:val="0"/>
      <w:sz w:val="24"/>
      <w:szCs w:val="24"/>
    </w:rPr>
  </w:style>
  <w:style w:type="paragraph" w:styleId="7">
    <w:name w:val="Balloon Text"/>
    <w:basedOn w:val="1"/>
    <w:link w:val="20"/>
    <w:semiHidden/>
    <w:qFormat/>
    <w:uiPriority w:val="99"/>
    <w:rPr>
      <w:rFonts w:cs="Times New Roman"/>
      <w:kern w:val="0"/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99"/>
    <w:rPr>
      <w:b/>
      <w:bCs/>
    </w:rPr>
  </w:style>
  <w:style w:type="character" w:styleId="15">
    <w:name w:val="page number"/>
    <w:basedOn w:val="13"/>
    <w:qFormat/>
    <w:uiPriority w:val="99"/>
  </w:style>
  <w:style w:type="character" w:customStyle="1" w:styleId="16">
    <w:name w:val="标题 2 Char"/>
    <w:link w:val="5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日期 Char"/>
    <w:link w:val="6"/>
    <w:semiHidden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18">
    <w:name w:val="页脚 Char"/>
    <w:link w:val="8"/>
    <w:qFormat/>
    <w:locked/>
    <w:uiPriority w:val="99"/>
    <w:rPr>
      <w:sz w:val="24"/>
      <w:szCs w:val="24"/>
    </w:rPr>
  </w:style>
  <w:style w:type="character" w:customStyle="1" w:styleId="19">
    <w:name w:val="页眉 Char"/>
    <w:link w:val="9"/>
    <w:qFormat/>
    <w:locked/>
    <w:uiPriority w:val="99"/>
    <w:rPr>
      <w:sz w:val="18"/>
      <w:szCs w:val="18"/>
    </w:rPr>
  </w:style>
  <w:style w:type="character" w:customStyle="1" w:styleId="20">
    <w:name w:val="批注框文本 Char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49D61-4AC0-4A6F-A9AC-DB84C0B7D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1722</Words>
  <Characters>1822</Characters>
  <Lines>41</Lines>
  <Paragraphs>11</Paragraphs>
  <TotalTime>1</TotalTime>
  <ScaleCrop>false</ScaleCrop>
  <LinksUpToDate>false</LinksUpToDate>
  <CharactersWithSpaces>2011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2021-02-01T00:33:00Z</dcterms:created>
  <dc:creator>Administrator</dc:creator>
  <cp:lastModifiedBy>xww</cp:lastModifiedBy>
  <cp:lastPrinted>2022-10-08T11:46:00Z</cp:lastPrinted>
  <dcterms:modified xsi:type="dcterms:W3CDTF">2022-10-18T03:16:30Z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6592BFBEAA1A468E87301A5BE3322597</vt:lpwstr>
  </property>
</Properties>
</file>