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浙江省衢州市龙游县妇幼保健计划生育</w:t>
      </w:r>
    </w:p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服务中心(县妇幼保健院)简介</w:t>
      </w:r>
    </w:p>
    <w:p>
      <w:pPr>
        <w:widowControl/>
        <w:ind w:firstLine="640" w:firstLineChars="200"/>
        <w:jc w:val="left"/>
        <w:rPr>
          <w:rFonts w:hint="eastAsia" w:ascii="仿宋_GB2312" w:eastAsia="仿宋_GB2312" w:cs="宋体"/>
          <w:kern w:val="0"/>
          <w:sz w:val="32"/>
          <w:szCs w:val="32"/>
          <w:lang w:bidi="ar-SA"/>
        </w:rPr>
      </w:pPr>
      <w:r>
        <w:rPr>
          <w:rFonts w:hint="eastAsia" w:ascii="仿宋_GB2312" w:eastAsia="仿宋_GB2312" w:cs="宋体"/>
          <w:kern w:val="0"/>
          <w:sz w:val="32"/>
          <w:szCs w:val="32"/>
          <w:lang w:bidi="ar-SA"/>
        </w:rPr>
        <w:t>浙江省衢州市龙游县妇幼保健计划生育服务中心(县妇幼保健院)是一所集保健与临床为一体的妇幼计生专业医疗机构，承担着全县妇幼保健、妇女儿童常见病防治、助产技术服务、计划生育服务、出生缺陷综合防治、基层妇幼卫生计划生育技术服务指导等工作，开展与妇女儿童健康密切相关的临床医疗服务。是全县职工医疗保险、城镇居民医疗保险、农村合作医疗保险定点医疗单位；婚前保健、免费孕检指定机构、儿童入园体检定点医疗机构。</w:t>
      </w:r>
    </w:p>
    <w:p>
      <w:pPr>
        <w:widowControl/>
        <w:ind w:firstLine="640" w:firstLineChars="200"/>
        <w:jc w:val="left"/>
        <w:rPr>
          <w:rFonts w:hint="eastAsia" w:ascii="仿宋_GB2312" w:eastAsia="仿宋_GB2312" w:cs="宋体"/>
          <w:kern w:val="0"/>
          <w:sz w:val="32"/>
          <w:szCs w:val="32"/>
          <w:lang w:bidi="ar-SA"/>
        </w:rPr>
      </w:pPr>
      <w:r>
        <w:rPr>
          <w:rFonts w:hint="eastAsia" w:ascii="仿宋_GB2312" w:eastAsia="仿宋_GB2312" w:cs="宋体"/>
          <w:kern w:val="0"/>
          <w:sz w:val="32"/>
          <w:szCs w:val="32"/>
          <w:lang w:bidi="ar-SA"/>
        </w:rPr>
        <w:t>医院占地面积5.15亩，建筑面积3066</w:t>
      </w:r>
      <w:r>
        <w:rPr>
          <w:rFonts w:hint="eastAsia" w:ascii="仿宋_GB2312" w:hAnsi="仿宋_GB2312" w:cs="宋体"/>
          <w:kern w:val="0"/>
          <w:sz w:val="32"/>
          <w:szCs w:val="32"/>
          <w:lang w:bidi="ar-SA"/>
        </w:rPr>
        <w:t>㎡</w:t>
      </w:r>
      <w:r>
        <w:rPr>
          <w:rFonts w:hint="eastAsia" w:ascii="仿宋_GB2312" w:eastAsia="仿宋_GB2312" w:cs="宋体"/>
          <w:kern w:val="0"/>
          <w:sz w:val="32"/>
          <w:szCs w:val="32"/>
          <w:lang w:bidi="ar-SA"/>
        </w:rPr>
        <w:t>，医疗用房2800</w:t>
      </w:r>
      <w:r>
        <w:rPr>
          <w:rFonts w:hint="eastAsia" w:ascii="仿宋_GB2312" w:hAnsi="仿宋_GB2312" w:cs="宋体"/>
          <w:kern w:val="0"/>
          <w:sz w:val="32"/>
          <w:szCs w:val="32"/>
          <w:lang w:bidi="ar-SA"/>
        </w:rPr>
        <w:t>㎡</w:t>
      </w:r>
      <w:r>
        <w:rPr>
          <w:rFonts w:hint="eastAsia" w:ascii="仿宋_GB2312" w:eastAsia="仿宋_GB2312" w:cs="宋体"/>
          <w:kern w:val="0"/>
          <w:sz w:val="32"/>
          <w:szCs w:val="32"/>
          <w:lang w:bidi="ar-SA"/>
        </w:rPr>
        <w:t>，目前共有员工87人，中高级职称42人，设有妇科、儿科、孕产保健部、儿童保健部、妇女保健部、计划生育科、国免中心、医技科等门诊科室。医院拥有各种先进检查仪器：彩色三维B超、DR、美国进口彩超、听力筛查仪（AADR）、阴道镜、</w:t>
      </w:r>
      <w:r>
        <w:rPr>
          <w:rFonts w:hint="eastAsia" w:ascii="仿宋_GB2312" w:eastAsia="仿宋_GB2312" w:cs="宋体"/>
          <w:kern w:val="0"/>
          <w:sz w:val="32"/>
          <w:szCs w:val="32"/>
          <w:lang w:eastAsia="zh-CN" w:bidi="ar-SA"/>
        </w:rPr>
        <w:t>胎儿监护仪、</w:t>
      </w:r>
      <w:r>
        <w:rPr>
          <w:rFonts w:hint="eastAsia" w:ascii="仿宋_GB2312" w:eastAsia="仿宋_GB2312" w:cs="宋体"/>
          <w:kern w:val="0"/>
          <w:sz w:val="32"/>
          <w:szCs w:val="32"/>
          <w:lang w:bidi="ar-SA"/>
        </w:rPr>
        <w:t>胎心监护仪、骨密度仪、脐血流检测仪、自动血液凝固分析仪、全自动生化分析仪等,</w:t>
      </w:r>
      <w:r>
        <w:rPr>
          <w:rFonts w:hint="eastAsia" w:ascii="宋体" w:hAnsi="宋体" w:eastAsia="仿宋_GB2312" w:cs="宋体"/>
          <w:kern w:val="0"/>
          <w:sz w:val="32"/>
          <w:szCs w:val="32"/>
          <w:lang w:bidi="ar-SA"/>
        </w:rPr>
        <w:t> </w:t>
      </w:r>
      <w:r>
        <w:rPr>
          <w:rFonts w:hint="eastAsia" w:ascii="仿宋_GB2312" w:eastAsia="仿宋_GB2312" w:cs="宋体"/>
          <w:kern w:val="0"/>
          <w:sz w:val="32"/>
          <w:szCs w:val="32"/>
          <w:lang w:bidi="ar-SA"/>
        </w:rPr>
        <w:t>能满足临床和保健业务需要。</w:t>
      </w:r>
    </w:p>
    <w:p>
      <w:pPr>
        <w:widowControl/>
        <w:ind w:firstLine="640" w:firstLineChars="200"/>
        <w:jc w:val="left"/>
        <w:rPr>
          <w:rFonts w:hint="eastAsia" w:ascii="仿宋_GB2312" w:eastAsia="仿宋_GB2312" w:cs="宋体"/>
          <w:kern w:val="0"/>
          <w:sz w:val="32"/>
          <w:szCs w:val="32"/>
          <w:lang w:bidi="ar-SA"/>
        </w:rPr>
      </w:pPr>
      <w:r>
        <w:rPr>
          <w:rFonts w:hint="eastAsia" w:ascii="仿宋_GB2312" w:eastAsia="仿宋_GB2312" w:cs="宋体"/>
          <w:kern w:val="0"/>
          <w:sz w:val="32"/>
          <w:szCs w:val="32"/>
          <w:lang w:bidi="ar-SA"/>
        </w:rPr>
        <w:t>医院坚持“以保健为中心、保健与临床相结合、面向基层、面向群众”的办院方针，坚持“儿童优先、母亲安全”的服务宗旨。近年来，医院外塑形象，内强素质，不断增强软件建设和硬件投入，综合服务技能和水平不断提高。全院医务人员将以精湛的医疗保健技术，优质的服务，舒适的环境，为全县妇女儿童的健康保驾护航！</w:t>
      </w:r>
    </w:p>
    <w:p>
      <w:pPr>
        <w:widowControl/>
        <w:ind w:left="0"/>
        <w:jc w:val="left"/>
        <w:rPr>
          <w:rFonts w:hint="eastAsia" w:ascii="仿宋_GB2312" w:eastAsia="仿宋_GB2312" w:cs="宋体"/>
          <w:kern w:val="0"/>
          <w:sz w:val="32"/>
          <w:szCs w:val="32"/>
          <w:lang w:bidi="ar-SA"/>
        </w:rPr>
      </w:pPr>
      <w:r>
        <w:rPr>
          <w:rFonts w:hint="eastAsia" w:ascii="仿宋_GB2312" w:eastAsia="仿宋_GB2312" w:cs="宋体"/>
          <w:kern w:val="0"/>
          <w:sz w:val="32"/>
          <w:szCs w:val="32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-390525</wp:posOffset>
            </wp:positionV>
            <wp:extent cx="1434465" cy="1431290"/>
            <wp:effectExtent l="0" t="0" r="0" b="0"/>
            <wp:wrapNone/>
            <wp:docPr id="2" name="图片 2" descr="7867485015422622806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86748501542262280602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14312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cs="宋体"/>
          <w:kern w:val="0"/>
          <w:sz w:val="32"/>
          <w:szCs w:val="32"/>
          <w:lang w:bidi="ar-SA"/>
        </w:rPr>
        <w:drawing>
          <wp:inline distT="0" distB="0" distL="114300" distR="114300">
            <wp:extent cx="1434465" cy="1435100"/>
            <wp:effectExtent l="0" t="0" r="13335" b="12700"/>
            <wp:docPr id="1" name="图片 1" descr="5836236501542262280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836236501542262280711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1435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 w:cs="宋体"/>
          <w:kern w:val="0"/>
          <w:sz w:val="32"/>
          <w:szCs w:val="32"/>
          <w:lang w:bidi="ar-SA"/>
        </w:rPr>
        <w:t>医院地址：龙游县龙洲街道兴龙北路291号</w:t>
      </w:r>
    </w:p>
    <w:p>
      <w:pPr>
        <w:widowControl/>
        <w:ind w:left="638" w:leftChars="304" w:firstLine="1600" w:firstLineChars="500"/>
        <w:jc w:val="left"/>
        <w:rPr>
          <w:rFonts w:ascii="宋体" w:hAnsi="宋体" w:eastAsia="仿宋_GB2312" w:cs="宋体"/>
          <w:kern w:val="0"/>
          <w:sz w:val="32"/>
          <w:szCs w:val="32"/>
          <w:lang w:bidi="ar-SA"/>
        </w:rPr>
      </w:pPr>
      <w:r>
        <w:rPr>
          <w:rFonts w:hint="eastAsia" w:ascii="仿宋_GB2312" w:eastAsia="仿宋_GB2312" w:cs="宋体"/>
          <w:kern w:val="0"/>
          <w:sz w:val="32"/>
          <w:szCs w:val="32"/>
          <w:lang w:bidi="ar-SA"/>
        </w:rPr>
        <w:t>联系电话（传真）：0570－7019289</w:t>
      </w:r>
      <w:r>
        <w:rPr>
          <w:rFonts w:hint="eastAsia" w:ascii="宋体" w:hAnsi="宋体" w:eastAsia="仿宋_GB2312" w:cs="宋体"/>
          <w:kern w:val="0"/>
          <w:sz w:val="32"/>
          <w:szCs w:val="32"/>
          <w:lang w:bidi="ar-SA"/>
        </w:rPr>
        <w:t> </w:t>
      </w:r>
    </w:p>
    <w:p>
      <w:pPr>
        <w:widowControl/>
        <w:ind w:left="638" w:leftChars="304" w:firstLine="1600" w:firstLineChars="500"/>
        <w:jc w:val="left"/>
        <w:rPr>
          <w:rFonts w:ascii="宋体" w:hAnsi="宋体" w:eastAsia="仿宋_GB2312" w:cs="宋体"/>
          <w:kern w:val="0"/>
          <w:sz w:val="32"/>
          <w:szCs w:val="32"/>
          <w:lang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6150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龙游公管科</cp:lastModifiedBy>
  <dcterms:modified xsi:type="dcterms:W3CDTF">2018-11-16T00:37:24Z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