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5E" w:rsidRPr="00504BFC" w:rsidRDefault="00A8495E" w:rsidP="00A8495E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bCs/>
          <w:color w:val="000000"/>
          <w:kern w:val="0"/>
        </w:rPr>
      </w:pPr>
      <w:r w:rsidRPr="00504BFC">
        <w:rPr>
          <w:rFonts w:ascii="宋体" w:eastAsia="宋体" w:hAnsi="宋体" w:cs="宋体" w:hint="eastAsia"/>
          <w:b/>
          <w:bCs/>
          <w:color w:val="000000"/>
          <w:kern w:val="0"/>
        </w:rPr>
        <w:t>附件1</w:t>
      </w:r>
    </w:p>
    <w:p w:rsidR="00A8495E" w:rsidRDefault="00A8495E" w:rsidP="00A8495E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A8495E" w:rsidRDefault="00A8495E" w:rsidP="00A8495E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浙江省对外交流服务中心（省外事翻译中心）2019年公开招聘岗位表</w:t>
      </w:r>
    </w:p>
    <w:p w:rsidR="00A8495E" w:rsidRPr="003652F8" w:rsidRDefault="00A8495E" w:rsidP="00A8495E">
      <w:pPr>
        <w:widowControl/>
        <w:shd w:val="clear" w:color="auto" w:fill="FFFFFF"/>
        <w:spacing w:line="315" w:lineRule="atLeast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W w:w="16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1706"/>
        <w:gridCol w:w="3402"/>
        <w:gridCol w:w="1521"/>
        <w:gridCol w:w="2121"/>
        <w:gridCol w:w="2344"/>
      </w:tblGrid>
      <w:tr w:rsidR="00A8495E" w:rsidTr="00BA2E8C">
        <w:trPr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专业技术资格或职业资格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A8495E" w:rsidTr="00BA2E8C">
        <w:trPr>
          <w:trHeight w:val="891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英语翻译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35周岁及以下</w:t>
            </w:r>
          </w:p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1983</w:t>
            </w: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年</w:t>
            </w:r>
            <w:r w:rsidR="00BA2E8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7</w:t>
            </w:r>
            <w:r w:rsidR="00BA2E8C"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月</w:t>
            </w:r>
            <w:r w:rsidR="00BA2E8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15</w:t>
            </w:r>
            <w:r w:rsidR="00BA2E8C"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日后出生）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英语语言文学专业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</w:t>
            </w:r>
            <w:r w:rsidRPr="00BA2E8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495E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具有全国翻译专业资格（水平）考试二级口译及以上证书</w:t>
            </w:r>
          </w:p>
        </w:tc>
        <w:tc>
          <w:tcPr>
            <w:tcW w:w="2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05F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具有3年及以上高级英语翻译工作经历者优先考虑</w:t>
            </w:r>
          </w:p>
        </w:tc>
      </w:tr>
      <w:tr w:rsidR="00A8495E" w:rsidTr="00BA2E8C">
        <w:trPr>
          <w:trHeight w:val="905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韩语翻译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BA2E8C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BA2E8C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  <w:t>不限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BA2E8C" w:rsidP="00500664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35周岁及以下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Pr="005915EC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韩语</w:t>
            </w:r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语言</w:t>
            </w:r>
            <w:proofErr w:type="gramEnd"/>
            <w:r w:rsidRPr="005915EC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文学专业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BA2E8C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95E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95E" w:rsidRDefault="00A8495E" w:rsidP="001A5FD8">
            <w:pPr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1D4EC3" w:rsidRDefault="001D4EC3"/>
    <w:sectPr w:rsidR="001D4EC3" w:rsidSect="00A8495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73" w:rsidRDefault="009D1073" w:rsidP="00A8495E">
      <w:r>
        <w:separator/>
      </w:r>
    </w:p>
  </w:endnote>
  <w:endnote w:type="continuationSeparator" w:id="0">
    <w:p w:rsidR="009D1073" w:rsidRDefault="009D1073" w:rsidP="00A8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73" w:rsidRDefault="009D1073" w:rsidP="00A8495E">
      <w:r>
        <w:separator/>
      </w:r>
    </w:p>
  </w:footnote>
  <w:footnote w:type="continuationSeparator" w:id="0">
    <w:p w:rsidR="009D1073" w:rsidRDefault="009D1073" w:rsidP="00A8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95E"/>
    <w:rsid w:val="001D4EC3"/>
    <w:rsid w:val="00500664"/>
    <w:rsid w:val="009D1073"/>
    <w:rsid w:val="00A8495E"/>
    <w:rsid w:val="00B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5E"/>
    <w:pPr>
      <w:widowControl w:val="0"/>
      <w:jc w:val="both"/>
    </w:pPr>
    <w:rPr>
      <w:rFonts w:ascii="仿宋_GB2312" w:eastAsia="仿宋_GB2312" w:hAnsi="Times New Roman" w:cs="Times New Roman"/>
      <w:kern w:val="1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9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9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游玫怡</dc:creator>
  <cp:keywords/>
  <dc:description/>
  <cp:lastModifiedBy>think</cp:lastModifiedBy>
  <cp:revision>4</cp:revision>
  <dcterms:created xsi:type="dcterms:W3CDTF">2019-06-10T07:47:00Z</dcterms:created>
  <dcterms:modified xsi:type="dcterms:W3CDTF">2019-06-26T00:26:00Z</dcterms:modified>
</cp:coreProperties>
</file>