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85" w:rsidRDefault="00997C85" w:rsidP="00997C85">
      <w:pPr>
        <w:widowControl/>
        <w:spacing w:line="540" w:lineRule="exact"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</w:rPr>
        <w:t>附件</w:t>
      </w:r>
      <w:r w:rsidR="00B67E32"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</w:rPr>
        <w:t>2</w:t>
      </w:r>
    </w:p>
    <w:p w:rsidR="00997C85" w:rsidRPr="00EA5DE4" w:rsidRDefault="00997C85" w:rsidP="00997C85">
      <w:pPr>
        <w:widowControl/>
        <w:spacing w:line="480" w:lineRule="exact"/>
        <w:jc w:val="center"/>
        <w:rPr>
          <w:rFonts w:ascii="MingLiU-ExtB" w:eastAsia="MingLiU-ExtB" w:hAnsi="MingLiU-ExtB" w:cs="方正小标宋简体"/>
          <w:color w:val="000000"/>
          <w:kern w:val="0"/>
          <w:sz w:val="44"/>
          <w:szCs w:val="44"/>
        </w:rPr>
      </w:pPr>
      <w:r w:rsidRPr="00EA5DE4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个人简历制作格式要求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一、个人简历制作成1个（切勿多个）PDF格式文档（按“岗位+姓名”命名，如“</w:t>
      </w:r>
      <w:r w:rsidR="00B67E3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校医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+陈某某”），要求内容清晰、简洁，注意不要断页、跨页，须标注页码。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二、个人简历须涵盖以下内容并依次整理（如有缺项可忽略）：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1.报名表（附件</w:t>
      </w:r>
      <w:r w:rsidR="00B67E32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）；</w:t>
      </w:r>
      <w:r w:rsidR="002F1B4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备</w:t>
      </w:r>
      <w:bookmarkStart w:id="0" w:name="_GoBack"/>
      <w:bookmarkEnd w:id="0"/>
      <w:r w:rsidR="002F1B4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注：</w:t>
      </w:r>
      <w:r w:rsidR="002F1B4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附件</w:t>
      </w:r>
      <w:r w:rsidR="002F1B48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1</w:t>
      </w:r>
      <w:r w:rsidR="002F1B48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WORD</w:t>
      </w:r>
      <w:r w:rsidR="002F1B48" w:rsidRPr="002F1B4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版</w:t>
      </w:r>
      <w:r w:rsidR="002F1B48" w:rsidRPr="002F1B4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也要上传</w:t>
      </w:r>
      <w:r w:rsidR="002F1B4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2.自我介绍（字数100字内，正文用仿宋4号字体；自我介绍中须阐述个人优缺点）；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3.本人有效期内第二代身份证，正反两面排列在同一页面内；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4.户口本（首页</w:t>
      </w:r>
      <w:r w:rsidR="00EC0C37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户主页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及本人页），凭生源地报名的考生需提供生源地户籍证明(户口迁出底册)；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5.学历学位材料；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6.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报考</w:t>
      </w:r>
      <w:r w:rsidR="00B67E32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校医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岗位要求的资格证书材料；</w:t>
      </w:r>
    </w:p>
    <w:p w:rsidR="00997C85" w:rsidRDefault="00997C85" w:rsidP="00997C85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7.其他可以证明个人能力水平的材料。</w:t>
      </w:r>
    </w:p>
    <w:p w:rsidR="00516BD2" w:rsidRPr="00997C85" w:rsidRDefault="00516BD2"/>
    <w:sectPr w:rsidR="00516BD2" w:rsidRPr="00997C85" w:rsidSect="00DA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C85"/>
    <w:rsid w:val="002F1B48"/>
    <w:rsid w:val="00516BD2"/>
    <w:rsid w:val="00661EEC"/>
    <w:rsid w:val="00997C85"/>
    <w:rsid w:val="00A15954"/>
    <w:rsid w:val="00A21CDE"/>
    <w:rsid w:val="00B67E32"/>
    <w:rsid w:val="00DA40F6"/>
    <w:rsid w:val="00EC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10BA"/>
  <w15:docId w15:val="{259BB005-8F74-4F1D-BDA0-002DB183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谢建成</dc:creator>
  <cp:lastModifiedBy>林权坤</cp:lastModifiedBy>
  <cp:revision>6</cp:revision>
  <dcterms:created xsi:type="dcterms:W3CDTF">2021-12-23T06:50:00Z</dcterms:created>
  <dcterms:modified xsi:type="dcterms:W3CDTF">2022-04-24T07:02:00Z</dcterms:modified>
</cp:coreProperties>
</file>