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4" w:rsidRDefault="00F964B4" w:rsidP="00F964B4">
      <w:pPr>
        <w:ind w:firstLineChars="100" w:firstLine="320"/>
        <w:rPr>
          <w:rFonts w:asciiTheme="minorEastAsia" w:hAnsiTheme="minorEastAsia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shd w:val="clear" w:color="auto" w:fill="FFFFFF"/>
        </w:rPr>
        <w:t>附件1：</w:t>
      </w:r>
    </w:p>
    <w:p w:rsidR="00F964B4" w:rsidRDefault="00F964B4" w:rsidP="00F964B4">
      <w:pPr>
        <w:jc w:val="center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  <w:shd w:val="clear" w:color="auto" w:fill="FFFFFF"/>
        </w:rPr>
        <w:t>2021年桐庐县土地整治开发利用有限公司招聘计划一览表</w:t>
      </w:r>
    </w:p>
    <w:tbl>
      <w:tblPr>
        <w:tblStyle w:val="a3"/>
        <w:tblW w:w="4996" w:type="pct"/>
        <w:tblLook w:val="04A0"/>
      </w:tblPr>
      <w:tblGrid>
        <w:gridCol w:w="718"/>
        <w:gridCol w:w="1386"/>
        <w:gridCol w:w="754"/>
        <w:gridCol w:w="2164"/>
        <w:gridCol w:w="1541"/>
        <w:gridCol w:w="2932"/>
        <w:gridCol w:w="855"/>
        <w:gridCol w:w="1323"/>
        <w:gridCol w:w="2490"/>
      </w:tblGrid>
      <w:tr w:rsidR="00F964B4" w:rsidTr="005424A3">
        <w:trPr>
          <w:trHeight w:val="129"/>
        </w:trPr>
        <w:tc>
          <w:tcPr>
            <w:tcW w:w="253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88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266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76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专业要求</w:t>
            </w:r>
          </w:p>
        </w:tc>
        <w:tc>
          <w:tcPr>
            <w:tcW w:w="54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户籍或生源地</w:t>
            </w:r>
          </w:p>
        </w:tc>
        <w:tc>
          <w:tcPr>
            <w:tcW w:w="1035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02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467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879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F964B4" w:rsidTr="005424A3">
        <w:trPr>
          <w:trHeight w:val="752"/>
        </w:trPr>
        <w:tc>
          <w:tcPr>
            <w:tcW w:w="253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8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综合办</w:t>
            </w:r>
          </w:p>
        </w:tc>
        <w:tc>
          <w:tcPr>
            <w:tcW w:w="266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54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桐庐县</w:t>
            </w:r>
          </w:p>
        </w:tc>
        <w:tc>
          <w:tcPr>
            <w:tcW w:w="1035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本科及以上学历（含非全日制）</w:t>
            </w:r>
          </w:p>
        </w:tc>
        <w:tc>
          <w:tcPr>
            <w:tcW w:w="302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467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35周岁以下</w:t>
            </w:r>
          </w:p>
        </w:tc>
        <w:tc>
          <w:tcPr>
            <w:tcW w:w="879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三年及以上村镇建设、城乡规划、土地管理相关工作经验</w:t>
            </w:r>
          </w:p>
        </w:tc>
      </w:tr>
      <w:tr w:rsidR="00F964B4" w:rsidTr="005424A3">
        <w:trPr>
          <w:trHeight w:val="752"/>
        </w:trPr>
        <w:tc>
          <w:tcPr>
            <w:tcW w:w="253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8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工程管理1</w:t>
            </w:r>
          </w:p>
        </w:tc>
        <w:tc>
          <w:tcPr>
            <w:tcW w:w="266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  <w:t>计算机类</w:t>
            </w: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、测绘类、矿业类、</w:t>
            </w:r>
            <w:proofErr w:type="gramStart"/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设计学类</w:t>
            </w:r>
            <w:proofErr w:type="gramEnd"/>
          </w:p>
        </w:tc>
        <w:tc>
          <w:tcPr>
            <w:tcW w:w="54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桐庐县</w:t>
            </w:r>
          </w:p>
        </w:tc>
        <w:tc>
          <w:tcPr>
            <w:tcW w:w="1035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全日制大专及以上学历</w:t>
            </w:r>
          </w:p>
        </w:tc>
        <w:tc>
          <w:tcPr>
            <w:tcW w:w="302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467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35周岁以下</w:t>
            </w:r>
          </w:p>
        </w:tc>
        <w:tc>
          <w:tcPr>
            <w:tcW w:w="879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三年及以上村镇建设、城乡规划、土地管理相关工作经验</w:t>
            </w:r>
          </w:p>
        </w:tc>
      </w:tr>
      <w:tr w:rsidR="00F964B4" w:rsidTr="005424A3">
        <w:trPr>
          <w:trHeight w:val="687"/>
        </w:trPr>
        <w:tc>
          <w:tcPr>
            <w:tcW w:w="253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8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工程管理2</w:t>
            </w:r>
          </w:p>
        </w:tc>
        <w:tc>
          <w:tcPr>
            <w:tcW w:w="266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6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地理科学类、建筑类、管理科学与工程类、农业工程类</w:t>
            </w:r>
          </w:p>
        </w:tc>
        <w:tc>
          <w:tcPr>
            <w:tcW w:w="544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杭州市</w:t>
            </w:r>
          </w:p>
        </w:tc>
        <w:tc>
          <w:tcPr>
            <w:tcW w:w="1035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全日制本科及以上学历</w:t>
            </w:r>
          </w:p>
        </w:tc>
        <w:tc>
          <w:tcPr>
            <w:tcW w:w="302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467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35周岁以下</w:t>
            </w:r>
          </w:p>
        </w:tc>
        <w:tc>
          <w:tcPr>
            <w:tcW w:w="879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三年及以上相关工作经验</w:t>
            </w:r>
          </w:p>
        </w:tc>
      </w:tr>
      <w:tr w:rsidR="00F964B4" w:rsidTr="005424A3">
        <w:trPr>
          <w:trHeight w:val="687"/>
        </w:trPr>
        <w:tc>
          <w:tcPr>
            <w:tcW w:w="742" w:type="pct"/>
            <w:gridSpan w:val="2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266" w:type="pct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91" w:type="pct"/>
            <w:gridSpan w:val="6"/>
            <w:vAlign w:val="center"/>
          </w:tcPr>
          <w:p w:rsidR="00F964B4" w:rsidRDefault="00F964B4" w:rsidP="005424A3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其他说明，公司将会根据实际工作需要，安排部分录取人员到乡镇街道工作。</w:t>
            </w:r>
          </w:p>
        </w:tc>
      </w:tr>
    </w:tbl>
    <w:p w:rsidR="00F964B4" w:rsidRDefault="00F964B4" w:rsidP="00F964B4"/>
    <w:p w:rsidR="002D015A" w:rsidRDefault="002D015A" w:rsidP="00F964B4"/>
    <w:sectPr w:rsidR="002D015A" w:rsidSect="00F964B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4B4"/>
    <w:rsid w:val="002D015A"/>
    <w:rsid w:val="00F9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64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微软原版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2021-03-20T00:58:00Z</dcterms:created>
  <dcterms:modified xsi:type="dcterms:W3CDTF">2021-03-20T00:58:00Z</dcterms:modified>
</cp:coreProperties>
</file>