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CD9" w:rsidRDefault="00390CD9" w:rsidP="00390CD9">
      <w:pPr>
        <w:spacing w:afterLines="100" w:after="312"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招聘计划需求表</w:t>
      </w:r>
    </w:p>
    <w:tbl>
      <w:tblPr>
        <w:tblW w:w="157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4"/>
        <w:gridCol w:w="1985"/>
        <w:gridCol w:w="717"/>
        <w:gridCol w:w="1748"/>
        <w:gridCol w:w="8758"/>
      </w:tblGrid>
      <w:tr w:rsidR="00390CD9" w:rsidRPr="006C0311" w:rsidTr="0032794D">
        <w:trPr>
          <w:trHeight w:val="666"/>
          <w:jc w:val="center"/>
        </w:trPr>
        <w:tc>
          <w:tcPr>
            <w:tcW w:w="567" w:type="dxa"/>
            <w:vAlign w:val="center"/>
          </w:tcPr>
          <w:p w:rsidR="00390CD9" w:rsidRPr="006C0311" w:rsidRDefault="00390CD9" w:rsidP="008133F2">
            <w:pPr>
              <w:spacing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 w:rsidRPr="006C0311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1984" w:type="dxa"/>
            <w:vAlign w:val="center"/>
          </w:tcPr>
          <w:p w:rsidR="00390CD9" w:rsidRPr="006C0311" w:rsidRDefault="00390CD9" w:rsidP="008133F2">
            <w:pPr>
              <w:spacing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 w:rsidRPr="006C0311">
              <w:rPr>
                <w:rFonts w:ascii="仿宋_GB2312" w:eastAsia="仿宋_GB2312" w:hint="eastAsia"/>
                <w:b/>
                <w:sz w:val="24"/>
              </w:rPr>
              <w:t>部室/</w:t>
            </w:r>
            <w:r>
              <w:rPr>
                <w:rFonts w:ascii="仿宋_GB2312" w:eastAsia="仿宋_GB2312" w:hint="eastAsia"/>
                <w:b/>
                <w:sz w:val="24"/>
              </w:rPr>
              <w:t>事业群</w:t>
            </w:r>
          </w:p>
        </w:tc>
        <w:tc>
          <w:tcPr>
            <w:tcW w:w="1985" w:type="dxa"/>
            <w:vAlign w:val="center"/>
          </w:tcPr>
          <w:p w:rsidR="00390CD9" w:rsidRPr="006C0311" w:rsidRDefault="00390CD9" w:rsidP="008133F2">
            <w:pPr>
              <w:spacing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 w:rsidRPr="006C0311">
              <w:rPr>
                <w:rFonts w:ascii="仿宋_GB2312" w:eastAsia="仿宋_GB2312" w:hint="eastAsia"/>
                <w:b/>
                <w:sz w:val="24"/>
              </w:rPr>
              <w:t>岗位</w:t>
            </w:r>
          </w:p>
        </w:tc>
        <w:tc>
          <w:tcPr>
            <w:tcW w:w="717" w:type="dxa"/>
            <w:vAlign w:val="center"/>
          </w:tcPr>
          <w:p w:rsidR="00390CD9" w:rsidRDefault="00390CD9" w:rsidP="008133F2">
            <w:pPr>
              <w:spacing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 w:rsidRPr="006C0311">
              <w:rPr>
                <w:rFonts w:ascii="仿宋_GB2312" w:eastAsia="仿宋_GB2312" w:hint="eastAsia"/>
                <w:b/>
                <w:sz w:val="24"/>
              </w:rPr>
              <w:t>招聘</w:t>
            </w:r>
          </w:p>
          <w:p w:rsidR="00390CD9" w:rsidRPr="00E95371" w:rsidRDefault="00390CD9" w:rsidP="008133F2">
            <w:pPr>
              <w:spacing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 w:rsidRPr="006C0311">
              <w:rPr>
                <w:rFonts w:ascii="仿宋_GB2312" w:eastAsia="仿宋_GB2312" w:hint="eastAsia"/>
                <w:b/>
                <w:sz w:val="24"/>
              </w:rPr>
              <w:t>人数</w:t>
            </w:r>
          </w:p>
        </w:tc>
        <w:tc>
          <w:tcPr>
            <w:tcW w:w="1748" w:type="dxa"/>
            <w:vAlign w:val="center"/>
          </w:tcPr>
          <w:p w:rsidR="00390CD9" w:rsidRPr="006C0311" w:rsidRDefault="00236A7D" w:rsidP="008133F2">
            <w:pPr>
              <w:spacing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招聘方式</w:t>
            </w:r>
          </w:p>
        </w:tc>
        <w:tc>
          <w:tcPr>
            <w:tcW w:w="8758" w:type="dxa"/>
            <w:vAlign w:val="center"/>
          </w:tcPr>
          <w:p w:rsidR="00390CD9" w:rsidRPr="006C0311" w:rsidRDefault="00390CD9" w:rsidP="008133F2">
            <w:pPr>
              <w:spacing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 w:rsidRPr="006C0311">
              <w:rPr>
                <w:rFonts w:ascii="仿宋_GB2312" w:eastAsia="仿宋_GB2312" w:hint="eastAsia"/>
                <w:b/>
                <w:sz w:val="24"/>
              </w:rPr>
              <w:t>岗位要求</w:t>
            </w:r>
          </w:p>
        </w:tc>
      </w:tr>
      <w:tr w:rsidR="00CE51E3" w:rsidRPr="006C0311" w:rsidTr="00404176">
        <w:trPr>
          <w:trHeight w:val="835"/>
          <w:jc w:val="center"/>
        </w:trPr>
        <w:tc>
          <w:tcPr>
            <w:tcW w:w="567" w:type="dxa"/>
            <w:vAlign w:val="center"/>
          </w:tcPr>
          <w:p w:rsidR="00CE51E3" w:rsidRPr="00964A10" w:rsidRDefault="00CE51E3" w:rsidP="00CE51E3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CE51E3" w:rsidRDefault="00CE51E3" w:rsidP="00CE51E3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912CAB">
              <w:rPr>
                <w:rFonts w:ascii="仿宋_GB2312" w:eastAsia="仿宋_GB2312" w:hint="eastAsia"/>
                <w:sz w:val="24"/>
              </w:rPr>
              <w:t>湖州市两山金融服务股份有限公司</w:t>
            </w:r>
          </w:p>
        </w:tc>
        <w:tc>
          <w:tcPr>
            <w:tcW w:w="1985" w:type="dxa"/>
            <w:vAlign w:val="center"/>
          </w:tcPr>
          <w:p w:rsidR="00CE51E3" w:rsidRPr="00FF2B57" w:rsidRDefault="00CE51E3" w:rsidP="00CE51E3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客户</w:t>
            </w:r>
            <w:r>
              <w:rPr>
                <w:rFonts w:ascii="仿宋_GB2312" w:eastAsia="仿宋_GB2312"/>
                <w:sz w:val="24"/>
              </w:rPr>
              <w:t>经理</w:t>
            </w:r>
          </w:p>
        </w:tc>
        <w:tc>
          <w:tcPr>
            <w:tcW w:w="717" w:type="dxa"/>
            <w:vAlign w:val="center"/>
          </w:tcPr>
          <w:p w:rsidR="00CE51E3" w:rsidRDefault="00CE51E3" w:rsidP="00CE51E3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748" w:type="dxa"/>
            <w:vAlign w:val="center"/>
          </w:tcPr>
          <w:p w:rsidR="00CE51E3" w:rsidRPr="00236A7D" w:rsidRDefault="00CE51E3" w:rsidP="00CE51E3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</w:t>
            </w:r>
            <w:r>
              <w:rPr>
                <w:rFonts w:ascii="仿宋_GB2312" w:eastAsia="仿宋_GB2312"/>
                <w:sz w:val="24"/>
              </w:rPr>
              <w:t>招聘</w:t>
            </w:r>
          </w:p>
        </w:tc>
        <w:tc>
          <w:tcPr>
            <w:tcW w:w="8758" w:type="dxa"/>
            <w:vAlign w:val="center"/>
          </w:tcPr>
          <w:p w:rsidR="00CE51E3" w:rsidRDefault="00CE51E3" w:rsidP="00CE51E3">
            <w:pPr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  <w:r>
              <w:rPr>
                <w:rFonts w:ascii="仿宋_GB2312" w:eastAsia="仿宋_GB2312"/>
                <w:sz w:val="24"/>
              </w:rPr>
              <w:t>本科及以上学历，金融、经济、</w:t>
            </w:r>
            <w:r>
              <w:rPr>
                <w:rFonts w:ascii="仿宋_GB2312" w:eastAsia="仿宋_GB2312" w:hint="eastAsia"/>
                <w:sz w:val="24"/>
              </w:rPr>
              <w:t>工商</w:t>
            </w:r>
            <w:r>
              <w:rPr>
                <w:rFonts w:ascii="仿宋_GB2312" w:eastAsia="仿宋_GB2312"/>
                <w:sz w:val="24"/>
              </w:rPr>
              <w:t>管理、财务等相关专业，具有优秀的综合</w:t>
            </w:r>
            <w:r>
              <w:rPr>
                <w:rFonts w:ascii="仿宋_GB2312" w:eastAsia="仿宋_GB2312" w:hint="eastAsia"/>
                <w:sz w:val="24"/>
              </w:rPr>
              <w:t>素质</w:t>
            </w:r>
            <w:r>
              <w:rPr>
                <w:rFonts w:ascii="仿宋_GB2312" w:eastAsia="仿宋_GB2312"/>
                <w:sz w:val="24"/>
              </w:rPr>
              <w:t>，较强的学习、综合分析和沟通协调能力，良好的团队协作精神和抗压能力。</w:t>
            </w:r>
          </w:p>
        </w:tc>
      </w:tr>
      <w:tr w:rsidR="00CE51E3" w:rsidRPr="006C0311" w:rsidTr="00964A10">
        <w:trPr>
          <w:trHeight w:val="632"/>
          <w:jc w:val="center"/>
        </w:trPr>
        <w:tc>
          <w:tcPr>
            <w:tcW w:w="567" w:type="dxa"/>
            <w:vMerge w:val="restart"/>
            <w:vAlign w:val="center"/>
          </w:tcPr>
          <w:p w:rsidR="00CE51E3" w:rsidRPr="003246E8" w:rsidRDefault="00CE51E3" w:rsidP="00CE51E3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984" w:type="dxa"/>
            <w:vMerge w:val="restart"/>
            <w:vAlign w:val="center"/>
          </w:tcPr>
          <w:p w:rsidR="00CE51E3" w:rsidRPr="006C0311" w:rsidRDefault="00CE51E3" w:rsidP="00CE51E3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912CAB">
              <w:rPr>
                <w:rFonts w:ascii="仿宋_GB2312" w:eastAsia="仿宋_GB2312" w:hint="eastAsia"/>
                <w:sz w:val="24"/>
              </w:rPr>
              <w:t>湖州市中小企业创业投资有限公司</w:t>
            </w:r>
          </w:p>
        </w:tc>
        <w:tc>
          <w:tcPr>
            <w:tcW w:w="1985" w:type="dxa"/>
            <w:vAlign w:val="center"/>
          </w:tcPr>
          <w:p w:rsidR="00CE51E3" w:rsidRDefault="00CE51E3" w:rsidP="00CE51E3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业务岗</w:t>
            </w:r>
          </w:p>
        </w:tc>
        <w:tc>
          <w:tcPr>
            <w:tcW w:w="717" w:type="dxa"/>
            <w:vAlign w:val="center"/>
          </w:tcPr>
          <w:p w:rsidR="00CE51E3" w:rsidRDefault="00CE51E3" w:rsidP="00CE51E3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1748" w:type="dxa"/>
            <w:vAlign w:val="center"/>
          </w:tcPr>
          <w:p w:rsidR="00CE51E3" w:rsidRDefault="00CE51E3" w:rsidP="00CE51E3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</w:t>
            </w:r>
            <w:r>
              <w:rPr>
                <w:rFonts w:ascii="仿宋_GB2312" w:eastAsia="仿宋_GB2312"/>
                <w:sz w:val="24"/>
              </w:rPr>
              <w:t>招聘</w:t>
            </w:r>
          </w:p>
        </w:tc>
        <w:tc>
          <w:tcPr>
            <w:tcW w:w="8758" w:type="dxa"/>
            <w:vAlign w:val="center"/>
          </w:tcPr>
          <w:p w:rsidR="00CE51E3" w:rsidRPr="005348D7" w:rsidRDefault="00CE51E3" w:rsidP="00CE51E3">
            <w:pPr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  <w:r w:rsidRPr="005348D7">
              <w:rPr>
                <w:rFonts w:ascii="仿宋_GB2312" w:eastAsia="仿宋_GB2312"/>
                <w:sz w:val="24"/>
              </w:rPr>
              <w:t>全日制研究生及以上学历，财务、经济、金融等相关专业。</w:t>
            </w:r>
          </w:p>
        </w:tc>
      </w:tr>
      <w:tr w:rsidR="00CE51E3" w:rsidRPr="006C0311" w:rsidTr="00964A10">
        <w:trPr>
          <w:trHeight w:val="558"/>
          <w:jc w:val="center"/>
        </w:trPr>
        <w:tc>
          <w:tcPr>
            <w:tcW w:w="567" w:type="dxa"/>
            <w:vMerge/>
            <w:vAlign w:val="center"/>
          </w:tcPr>
          <w:p w:rsidR="00CE51E3" w:rsidRDefault="00CE51E3" w:rsidP="00236A7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E51E3" w:rsidRDefault="00CE51E3" w:rsidP="00236A7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E51E3" w:rsidRDefault="00CE51E3" w:rsidP="00236A7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综合岗</w:t>
            </w:r>
          </w:p>
        </w:tc>
        <w:tc>
          <w:tcPr>
            <w:tcW w:w="717" w:type="dxa"/>
            <w:vAlign w:val="center"/>
          </w:tcPr>
          <w:p w:rsidR="00CE51E3" w:rsidRDefault="00CE51E3" w:rsidP="00236A7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748" w:type="dxa"/>
            <w:vAlign w:val="center"/>
          </w:tcPr>
          <w:p w:rsidR="00CE51E3" w:rsidRDefault="00CE51E3" w:rsidP="00236A7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</w:t>
            </w:r>
            <w:r>
              <w:rPr>
                <w:rFonts w:ascii="仿宋_GB2312" w:eastAsia="仿宋_GB2312"/>
                <w:sz w:val="24"/>
              </w:rPr>
              <w:t>招聘</w:t>
            </w:r>
          </w:p>
        </w:tc>
        <w:tc>
          <w:tcPr>
            <w:tcW w:w="8758" w:type="dxa"/>
            <w:vAlign w:val="center"/>
          </w:tcPr>
          <w:p w:rsidR="00CE51E3" w:rsidRDefault="00CE51E3" w:rsidP="00236A7D">
            <w:pPr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  <w:r w:rsidRPr="005348D7">
              <w:rPr>
                <w:rFonts w:ascii="仿宋_GB2312" w:eastAsia="仿宋_GB2312"/>
                <w:sz w:val="24"/>
              </w:rPr>
              <w:t>全日制本科及以上学历，</w:t>
            </w:r>
            <w:r>
              <w:rPr>
                <w:rFonts w:ascii="仿宋_GB2312" w:eastAsia="仿宋_GB2312"/>
                <w:sz w:val="24"/>
              </w:rPr>
              <w:t>行政、文秘、新闻学、汉语言文学、财务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 w:rsidRPr="005348D7">
              <w:rPr>
                <w:rFonts w:ascii="仿宋_GB2312" w:eastAsia="仿宋_GB2312"/>
                <w:sz w:val="24"/>
              </w:rPr>
              <w:t>会计等相关专业。</w:t>
            </w:r>
          </w:p>
        </w:tc>
      </w:tr>
      <w:tr w:rsidR="00CE51E3" w:rsidRPr="006C0311" w:rsidTr="00964A10">
        <w:trPr>
          <w:trHeight w:val="558"/>
          <w:jc w:val="center"/>
        </w:trPr>
        <w:tc>
          <w:tcPr>
            <w:tcW w:w="567" w:type="dxa"/>
            <w:vAlign w:val="center"/>
          </w:tcPr>
          <w:p w:rsidR="00CE51E3" w:rsidRDefault="00CE51E3" w:rsidP="00236A7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984" w:type="dxa"/>
            <w:vMerge/>
            <w:vAlign w:val="center"/>
          </w:tcPr>
          <w:p w:rsidR="00CE51E3" w:rsidRDefault="00CE51E3" w:rsidP="00236A7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E51E3" w:rsidRDefault="00CE51E3" w:rsidP="00236A7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业务</w:t>
            </w:r>
            <w:r>
              <w:rPr>
                <w:rFonts w:ascii="仿宋_GB2312" w:eastAsia="仿宋_GB2312"/>
                <w:sz w:val="24"/>
              </w:rPr>
              <w:t>岗</w:t>
            </w:r>
          </w:p>
        </w:tc>
        <w:tc>
          <w:tcPr>
            <w:tcW w:w="717" w:type="dxa"/>
            <w:vAlign w:val="center"/>
          </w:tcPr>
          <w:p w:rsidR="00CE51E3" w:rsidRDefault="00CE51E3" w:rsidP="00236A7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748" w:type="dxa"/>
            <w:vAlign w:val="center"/>
          </w:tcPr>
          <w:p w:rsidR="00CE51E3" w:rsidRDefault="00CE51E3" w:rsidP="00236A7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社会</w:t>
            </w:r>
            <w:r>
              <w:rPr>
                <w:rFonts w:ascii="仿宋_GB2312" w:eastAsia="仿宋_GB2312"/>
                <w:sz w:val="24"/>
              </w:rPr>
              <w:t>招聘</w:t>
            </w:r>
          </w:p>
        </w:tc>
        <w:tc>
          <w:tcPr>
            <w:tcW w:w="8758" w:type="dxa"/>
            <w:vAlign w:val="center"/>
          </w:tcPr>
          <w:p w:rsidR="00CE51E3" w:rsidRPr="005348D7" w:rsidRDefault="00CE51E3" w:rsidP="00236A7D">
            <w:pPr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  <w:r w:rsidRPr="00CE51E3">
              <w:rPr>
                <w:rFonts w:ascii="仿宋_GB2312" w:eastAsia="仿宋_GB2312" w:hint="eastAsia"/>
                <w:sz w:val="24"/>
              </w:rPr>
              <w:t>年龄在35周岁以下，全日制研究生及以上学历，财务、经济、金融等相关专业；985、211院校毕业生优先考虑。</w:t>
            </w:r>
          </w:p>
        </w:tc>
      </w:tr>
      <w:tr w:rsidR="00CE51E3" w:rsidRPr="006C0311" w:rsidTr="0032794D">
        <w:trPr>
          <w:trHeight w:val="1692"/>
          <w:jc w:val="center"/>
        </w:trPr>
        <w:tc>
          <w:tcPr>
            <w:tcW w:w="567" w:type="dxa"/>
            <w:vMerge w:val="restart"/>
            <w:vAlign w:val="center"/>
          </w:tcPr>
          <w:p w:rsidR="00CE51E3" w:rsidRDefault="00CE51E3" w:rsidP="00CE51E3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984" w:type="dxa"/>
            <w:vMerge w:val="restart"/>
            <w:vAlign w:val="center"/>
          </w:tcPr>
          <w:p w:rsidR="00CE51E3" w:rsidRDefault="00CE51E3" w:rsidP="00CE51E3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912CAB">
              <w:rPr>
                <w:rFonts w:ascii="仿宋_GB2312" w:eastAsia="仿宋_GB2312" w:hint="eastAsia"/>
                <w:sz w:val="24"/>
              </w:rPr>
              <w:t>湖州市飞英融资租赁有限公司</w:t>
            </w:r>
          </w:p>
        </w:tc>
        <w:tc>
          <w:tcPr>
            <w:tcW w:w="1985" w:type="dxa"/>
            <w:vAlign w:val="center"/>
          </w:tcPr>
          <w:p w:rsidR="00CE51E3" w:rsidRDefault="00CE51E3" w:rsidP="00CE51E3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业务总监</w:t>
            </w:r>
          </w:p>
        </w:tc>
        <w:tc>
          <w:tcPr>
            <w:tcW w:w="717" w:type="dxa"/>
            <w:vAlign w:val="center"/>
          </w:tcPr>
          <w:p w:rsidR="00CE51E3" w:rsidRDefault="00CE51E3" w:rsidP="00CE51E3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1748" w:type="dxa"/>
            <w:vAlign w:val="center"/>
          </w:tcPr>
          <w:p w:rsidR="00CE51E3" w:rsidRDefault="00CE51E3" w:rsidP="00CE51E3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社会</w:t>
            </w:r>
            <w:r>
              <w:rPr>
                <w:rFonts w:ascii="仿宋_GB2312" w:eastAsia="仿宋_GB2312"/>
                <w:sz w:val="24"/>
              </w:rPr>
              <w:t>招聘</w:t>
            </w:r>
          </w:p>
        </w:tc>
        <w:tc>
          <w:tcPr>
            <w:tcW w:w="8758" w:type="dxa"/>
            <w:vAlign w:val="center"/>
          </w:tcPr>
          <w:p w:rsidR="00CE51E3" w:rsidRPr="005348D7" w:rsidRDefault="00CE51E3" w:rsidP="00CE51E3">
            <w:pPr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  <w:r w:rsidRPr="005348D7">
              <w:rPr>
                <w:rFonts w:ascii="仿宋_GB2312" w:eastAsia="仿宋_GB2312"/>
                <w:sz w:val="24"/>
              </w:rPr>
              <w:t>40周岁以下，本科及以上学历，金融经济相关专业，五年（含）以上融资租赁公司、全国性股份制银行或其他金融</w:t>
            </w:r>
            <w:r>
              <w:rPr>
                <w:rFonts w:ascii="仿宋_GB2312" w:eastAsia="仿宋_GB2312"/>
                <w:sz w:val="24"/>
              </w:rPr>
              <w:t>类机构对公业务经验；较强的业务创新、市场拓展和组织协调能力，丰富的业务谈判经验；具备丰富</w:t>
            </w:r>
            <w:r w:rsidRPr="005348D7">
              <w:rPr>
                <w:rFonts w:ascii="仿宋_GB2312" w:eastAsia="仿宋_GB2312"/>
                <w:sz w:val="24"/>
              </w:rPr>
              <w:t>项目、渠道资源和行业人脉者优先；特别优秀者可适当放宽年龄、专业条件。</w:t>
            </w:r>
          </w:p>
        </w:tc>
      </w:tr>
      <w:tr w:rsidR="00236A7D" w:rsidRPr="006C0311" w:rsidTr="0032794D">
        <w:trPr>
          <w:trHeight w:val="1680"/>
          <w:jc w:val="center"/>
        </w:trPr>
        <w:tc>
          <w:tcPr>
            <w:tcW w:w="567" w:type="dxa"/>
            <w:vMerge/>
            <w:vAlign w:val="center"/>
          </w:tcPr>
          <w:p w:rsidR="00236A7D" w:rsidRDefault="00236A7D" w:rsidP="00236A7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36A7D" w:rsidRDefault="00236A7D" w:rsidP="00236A7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236A7D" w:rsidRDefault="00236A7D" w:rsidP="00236A7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项目经理</w:t>
            </w:r>
          </w:p>
        </w:tc>
        <w:tc>
          <w:tcPr>
            <w:tcW w:w="717" w:type="dxa"/>
            <w:vAlign w:val="center"/>
          </w:tcPr>
          <w:p w:rsidR="00236A7D" w:rsidRDefault="00236A7D" w:rsidP="00236A7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748" w:type="dxa"/>
            <w:vAlign w:val="center"/>
          </w:tcPr>
          <w:p w:rsidR="00236A7D" w:rsidRDefault="00236A7D" w:rsidP="00236A7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社会</w:t>
            </w:r>
            <w:r>
              <w:rPr>
                <w:rFonts w:ascii="仿宋_GB2312" w:eastAsia="仿宋_GB2312"/>
                <w:sz w:val="24"/>
              </w:rPr>
              <w:t>招聘</w:t>
            </w:r>
          </w:p>
        </w:tc>
        <w:tc>
          <w:tcPr>
            <w:tcW w:w="8758" w:type="dxa"/>
            <w:vAlign w:val="center"/>
          </w:tcPr>
          <w:p w:rsidR="00236A7D" w:rsidRPr="005348D7" w:rsidRDefault="00236A7D" w:rsidP="00236A7D">
            <w:pPr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  <w:r w:rsidRPr="005348D7">
              <w:rPr>
                <w:rFonts w:ascii="仿宋_GB2312" w:eastAsia="仿宋_GB2312"/>
                <w:sz w:val="24"/>
              </w:rPr>
              <w:t>35周岁以下</w:t>
            </w:r>
            <w:r>
              <w:rPr>
                <w:rFonts w:ascii="仿宋_GB2312" w:eastAsia="仿宋_GB2312"/>
                <w:sz w:val="24"/>
              </w:rPr>
              <w:t>，全日制本科及以上学历，金融、财务、法律等相关专业</w:t>
            </w:r>
            <w:r w:rsidRPr="005348D7">
              <w:rPr>
                <w:rFonts w:ascii="仿宋_GB2312" w:eastAsia="仿宋_GB2312"/>
                <w:sz w:val="24"/>
              </w:rPr>
              <w:t>，三年（含）以上金融行业对公业务从业经验；具有较强的</w:t>
            </w:r>
            <w:r>
              <w:rPr>
                <w:rFonts w:ascii="仿宋_GB2312" w:eastAsia="仿宋_GB2312"/>
                <w:sz w:val="24"/>
              </w:rPr>
              <w:t>市场拓展和业务谈判能力，能独立操作项目的实施和落地；有相关项目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 w:rsidRPr="005348D7">
              <w:rPr>
                <w:rFonts w:ascii="仿宋_GB2312" w:eastAsia="仿宋_GB2312"/>
                <w:sz w:val="24"/>
              </w:rPr>
              <w:t>渠道资源和行业人脉者优先。</w:t>
            </w:r>
          </w:p>
        </w:tc>
      </w:tr>
      <w:tr w:rsidR="00236A7D" w:rsidRPr="006C0311" w:rsidTr="0032794D">
        <w:trPr>
          <w:trHeight w:val="1563"/>
          <w:jc w:val="center"/>
        </w:trPr>
        <w:tc>
          <w:tcPr>
            <w:tcW w:w="567" w:type="dxa"/>
            <w:vMerge/>
            <w:vAlign w:val="center"/>
          </w:tcPr>
          <w:p w:rsidR="00236A7D" w:rsidRDefault="00236A7D" w:rsidP="00236A7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36A7D" w:rsidRDefault="00236A7D" w:rsidP="00236A7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236A7D" w:rsidRDefault="00236A7D" w:rsidP="00236A7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</w:t>
            </w:r>
            <w:r>
              <w:rPr>
                <w:rFonts w:ascii="仿宋_GB2312" w:eastAsia="仿宋_GB2312"/>
                <w:sz w:val="24"/>
              </w:rPr>
              <w:t>助理</w:t>
            </w:r>
          </w:p>
        </w:tc>
        <w:tc>
          <w:tcPr>
            <w:tcW w:w="717" w:type="dxa"/>
            <w:vAlign w:val="center"/>
          </w:tcPr>
          <w:p w:rsidR="00236A7D" w:rsidRDefault="00236A7D" w:rsidP="00236A7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748" w:type="dxa"/>
            <w:vAlign w:val="center"/>
          </w:tcPr>
          <w:p w:rsidR="00236A7D" w:rsidRDefault="00236A7D" w:rsidP="00236A7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</w:t>
            </w:r>
            <w:r>
              <w:rPr>
                <w:rFonts w:ascii="仿宋_GB2312" w:eastAsia="仿宋_GB2312"/>
                <w:sz w:val="24"/>
              </w:rPr>
              <w:t>招聘</w:t>
            </w:r>
          </w:p>
        </w:tc>
        <w:tc>
          <w:tcPr>
            <w:tcW w:w="8758" w:type="dxa"/>
            <w:vAlign w:val="center"/>
          </w:tcPr>
          <w:p w:rsidR="00236A7D" w:rsidRPr="005348D7" w:rsidRDefault="00236A7D" w:rsidP="0032794D">
            <w:pPr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全日制本科及以上学历，金融、</w:t>
            </w:r>
            <w:r>
              <w:rPr>
                <w:rFonts w:ascii="仿宋_GB2312" w:eastAsia="仿宋_GB2312" w:hint="eastAsia"/>
                <w:sz w:val="24"/>
              </w:rPr>
              <w:t>经济</w:t>
            </w:r>
            <w:r>
              <w:rPr>
                <w:rFonts w:ascii="仿宋_GB2312" w:eastAsia="仿宋_GB2312"/>
                <w:sz w:val="24"/>
              </w:rPr>
              <w:t>等相关专业</w:t>
            </w:r>
            <w:r w:rsidR="0032794D">
              <w:rPr>
                <w:rFonts w:ascii="仿宋_GB2312" w:eastAsia="仿宋_GB2312" w:hint="eastAsia"/>
                <w:sz w:val="24"/>
              </w:rPr>
              <w:t>，</w:t>
            </w:r>
            <w:r w:rsidRPr="00E329B3">
              <w:rPr>
                <w:rFonts w:ascii="仿宋_GB2312" w:eastAsia="仿宋_GB2312" w:hint="eastAsia"/>
                <w:sz w:val="24"/>
              </w:rPr>
              <w:t>具备基础的金融理论知识，了解金融行业法律法规及相关政策</w:t>
            </w:r>
            <w:r w:rsidRPr="005348D7">
              <w:rPr>
                <w:rFonts w:ascii="仿宋_GB2312" w:eastAsia="仿宋_GB2312"/>
                <w:sz w:val="24"/>
              </w:rPr>
              <w:t>。</w:t>
            </w:r>
          </w:p>
        </w:tc>
      </w:tr>
      <w:tr w:rsidR="00CE51E3" w:rsidRPr="006C0311" w:rsidTr="0032794D">
        <w:trPr>
          <w:trHeight w:val="842"/>
          <w:jc w:val="center"/>
        </w:trPr>
        <w:tc>
          <w:tcPr>
            <w:tcW w:w="567" w:type="dxa"/>
            <w:vAlign w:val="center"/>
          </w:tcPr>
          <w:p w:rsidR="00CE51E3" w:rsidRPr="003246E8" w:rsidRDefault="00CE51E3" w:rsidP="00CE51E3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CE51E3" w:rsidRDefault="00CE51E3" w:rsidP="00CE51E3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912CAB">
              <w:rPr>
                <w:rFonts w:ascii="仿宋_GB2312" w:eastAsia="仿宋_GB2312" w:hint="eastAsia"/>
                <w:sz w:val="24"/>
              </w:rPr>
              <w:t>湖州菰城景区经营管理有限公司</w:t>
            </w:r>
          </w:p>
        </w:tc>
        <w:tc>
          <w:tcPr>
            <w:tcW w:w="1985" w:type="dxa"/>
            <w:vAlign w:val="center"/>
          </w:tcPr>
          <w:p w:rsidR="00CE51E3" w:rsidRPr="00642455" w:rsidRDefault="00CE51E3" w:rsidP="00CE51E3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活动策划</w:t>
            </w:r>
          </w:p>
        </w:tc>
        <w:tc>
          <w:tcPr>
            <w:tcW w:w="717" w:type="dxa"/>
            <w:vAlign w:val="center"/>
          </w:tcPr>
          <w:p w:rsidR="00CE51E3" w:rsidRPr="00642455" w:rsidRDefault="00CE51E3" w:rsidP="00CE51E3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1748" w:type="dxa"/>
            <w:vAlign w:val="center"/>
          </w:tcPr>
          <w:p w:rsidR="00CE51E3" w:rsidRPr="00675593" w:rsidRDefault="00CE51E3" w:rsidP="00CE51E3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社会</w:t>
            </w:r>
            <w:r>
              <w:rPr>
                <w:rFonts w:ascii="仿宋_GB2312" w:eastAsia="仿宋_GB2312"/>
                <w:sz w:val="24"/>
              </w:rPr>
              <w:t>招聘</w:t>
            </w:r>
          </w:p>
        </w:tc>
        <w:tc>
          <w:tcPr>
            <w:tcW w:w="8758" w:type="dxa"/>
            <w:vAlign w:val="center"/>
          </w:tcPr>
          <w:p w:rsidR="00CE51E3" w:rsidRPr="008F2AEF" w:rsidRDefault="00CE51E3" w:rsidP="00CE51E3">
            <w:pPr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35周岁</w:t>
            </w:r>
            <w:r>
              <w:rPr>
                <w:rFonts w:ascii="仿宋_GB2312" w:eastAsia="仿宋_GB2312"/>
                <w:sz w:val="24"/>
              </w:rPr>
              <w:t>以下，</w:t>
            </w:r>
            <w:r>
              <w:rPr>
                <w:rFonts w:ascii="仿宋_GB2312" w:eastAsia="仿宋_GB2312" w:hint="eastAsia"/>
                <w:sz w:val="24"/>
              </w:rPr>
              <w:t>本科</w:t>
            </w:r>
            <w:r w:rsidRPr="008F2AEF">
              <w:rPr>
                <w:rFonts w:ascii="仿宋_GB2312" w:eastAsia="仿宋_GB2312" w:hint="eastAsia"/>
                <w:sz w:val="24"/>
              </w:rPr>
              <w:t>及以上学历，</w:t>
            </w:r>
            <w:r>
              <w:rPr>
                <w:rFonts w:ascii="仿宋_GB2312" w:eastAsia="仿宋_GB2312" w:hint="eastAsia"/>
                <w:sz w:val="24"/>
              </w:rPr>
              <w:t>广告、商务策划、市场营销等相关专业，具备相关</w:t>
            </w:r>
            <w:r>
              <w:rPr>
                <w:rFonts w:ascii="仿宋_GB2312" w:eastAsia="仿宋_GB2312"/>
                <w:sz w:val="24"/>
              </w:rPr>
              <w:t>从业经历</w:t>
            </w:r>
            <w:r>
              <w:rPr>
                <w:rFonts w:ascii="仿宋_GB2312" w:eastAsia="仿宋_GB2312" w:hint="eastAsia"/>
                <w:sz w:val="24"/>
              </w:rPr>
              <w:t>两年</w:t>
            </w:r>
            <w:r>
              <w:rPr>
                <w:rFonts w:ascii="仿宋_GB2312" w:eastAsia="仿宋_GB2312"/>
                <w:sz w:val="24"/>
              </w:rPr>
              <w:t>以上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</w:tbl>
    <w:p w:rsidR="00F922A4" w:rsidRPr="00F922A4" w:rsidRDefault="00F922A4" w:rsidP="00CE51E3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F922A4" w:rsidRPr="00F922A4" w:rsidSect="00CE51E3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D52" w:rsidRDefault="009E7D52" w:rsidP="00542C60">
      <w:r>
        <w:separator/>
      </w:r>
    </w:p>
  </w:endnote>
  <w:endnote w:type="continuationSeparator" w:id="0">
    <w:p w:rsidR="009E7D52" w:rsidRDefault="009E7D52" w:rsidP="0054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仿宋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D52" w:rsidRDefault="009E7D52" w:rsidP="00542C60">
      <w:r>
        <w:separator/>
      </w:r>
    </w:p>
  </w:footnote>
  <w:footnote w:type="continuationSeparator" w:id="0">
    <w:p w:rsidR="009E7D52" w:rsidRDefault="009E7D52" w:rsidP="00542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D7"/>
    <w:rsid w:val="00080052"/>
    <w:rsid w:val="001207C1"/>
    <w:rsid w:val="001279C8"/>
    <w:rsid w:val="001A2483"/>
    <w:rsid w:val="001D7D6E"/>
    <w:rsid w:val="001E5CEA"/>
    <w:rsid w:val="00232892"/>
    <w:rsid w:val="00236A7D"/>
    <w:rsid w:val="0025222A"/>
    <w:rsid w:val="002C3031"/>
    <w:rsid w:val="0030176F"/>
    <w:rsid w:val="00317E21"/>
    <w:rsid w:val="0032794D"/>
    <w:rsid w:val="00332428"/>
    <w:rsid w:val="00390CD9"/>
    <w:rsid w:val="00404176"/>
    <w:rsid w:val="00485906"/>
    <w:rsid w:val="00524558"/>
    <w:rsid w:val="005263F6"/>
    <w:rsid w:val="00542C60"/>
    <w:rsid w:val="005B7ED7"/>
    <w:rsid w:val="006127DC"/>
    <w:rsid w:val="00623C11"/>
    <w:rsid w:val="006825F4"/>
    <w:rsid w:val="0069683D"/>
    <w:rsid w:val="006A4DE4"/>
    <w:rsid w:val="006F401C"/>
    <w:rsid w:val="00735F0E"/>
    <w:rsid w:val="007A5CD9"/>
    <w:rsid w:val="007C6D73"/>
    <w:rsid w:val="008B0E4C"/>
    <w:rsid w:val="00937660"/>
    <w:rsid w:val="00950F6B"/>
    <w:rsid w:val="00964A10"/>
    <w:rsid w:val="009E7D52"/>
    <w:rsid w:val="00A669DD"/>
    <w:rsid w:val="00AE0F78"/>
    <w:rsid w:val="00AE655E"/>
    <w:rsid w:val="00AE6C6F"/>
    <w:rsid w:val="00C3155E"/>
    <w:rsid w:val="00C36955"/>
    <w:rsid w:val="00C64A5F"/>
    <w:rsid w:val="00CE51E3"/>
    <w:rsid w:val="00D24B86"/>
    <w:rsid w:val="00D36C28"/>
    <w:rsid w:val="00D56DE5"/>
    <w:rsid w:val="00E1458F"/>
    <w:rsid w:val="00E37D3A"/>
    <w:rsid w:val="00E91FA6"/>
    <w:rsid w:val="00F032E4"/>
    <w:rsid w:val="00F9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84B1B9-3E65-4E36-A4D5-D18DC5A3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9C8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263F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263F6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42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42C6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42C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42C60"/>
    <w:rPr>
      <w:sz w:val="18"/>
      <w:szCs w:val="18"/>
    </w:rPr>
  </w:style>
  <w:style w:type="table" w:styleId="a7">
    <w:name w:val="Table Grid"/>
    <w:basedOn w:val="a1"/>
    <w:uiPriority w:val="39"/>
    <w:rsid w:val="00F92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633</Characters>
  <Application>Microsoft Office Word</Application>
  <DocSecurity>0</DocSecurity>
  <Lines>5</Lines>
  <Paragraphs>1</Paragraphs>
  <ScaleCrop>false</ScaleCrop>
  <Company>Micorosoft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2</cp:revision>
  <cp:lastPrinted>2021-03-04T01:10:00Z</cp:lastPrinted>
  <dcterms:created xsi:type="dcterms:W3CDTF">2021-03-04T01:24:00Z</dcterms:created>
  <dcterms:modified xsi:type="dcterms:W3CDTF">2021-03-04T01:24:00Z</dcterms:modified>
</cp:coreProperties>
</file>