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BE" w:rsidRDefault="00CE09BE" w:rsidP="00CE09BE">
      <w:pPr>
        <w:spacing w:line="4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CE09BE" w:rsidRDefault="00CE09BE" w:rsidP="00CE09BE">
      <w:pPr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2020年桐庐县交通发展集团有限公司招聘计划一览表</w:t>
      </w:r>
    </w:p>
    <w:p w:rsidR="00CE09BE" w:rsidRDefault="00CE09BE" w:rsidP="00CE09BE">
      <w:pPr>
        <w:jc w:val="center"/>
        <w:rPr>
          <w:rFonts w:ascii="宋体" w:hAnsi="宋体"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417"/>
        <w:gridCol w:w="709"/>
        <w:gridCol w:w="709"/>
        <w:gridCol w:w="1701"/>
        <w:gridCol w:w="2551"/>
        <w:gridCol w:w="2268"/>
        <w:gridCol w:w="3293"/>
      </w:tblGrid>
      <w:tr w:rsidR="00CE09BE" w:rsidTr="00CE09BE">
        <w:trPr>
          <w:trHeight w:val="67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招聘单位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专业要求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学历要求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其他任职条件</w:t>
            </w:r>
          </w:p>
        </w:tc>
      </w:tr>
      <w:tr w:rsidR="00CE09BE" w:rsidTr="00CE09BE">
        <w:trPr>
          <w:trHeight w:val="1261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桐庐县交通发展集团有限公司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财务管理1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4F3D1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 w:rsidP="00636D2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会计学、财务管理、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审计学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本专业全日制本科及以上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具有2年及以上财务、审计等相关工作经历，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具有初级及以上会计职称。</w:t>
            </w:r>
          </w:p>
        </w:tc>
      </w:tr>
      <w:tr w:rsidR="00CE09BE" w:rsidTr="00CE09BE">
        <w:trPr>
          <w:trHeight w:val="1261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财务管理2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会计学、</w:t>
            </w:r>
            <w:r w:rsidR="003B4907">
              <w:rPr>
                <w:rFonts w:ascii="仿宋_GB2312" w:eastAsia="仿宋_GB2312" w:hAnsi="宋体" w:hint="eastAsia"/>
                <w:color w:val="000000"/>
                <w:sz w:val="24"/>
              </w:rPr>
              <w:t>财务管理、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审计学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D600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本专业</w:t>
            </w:r>
            <w:r w:rsidR="00CE09BE">
              <w:rPr>
                <w:rFonts w:ascii="仿宋_GB2312" w:eastAsia="仿宋_GB2312" w:hAnsi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 w:rsidP="003B4907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具有</w:t>
            </w:r>
            <w:r w:rsidR="003B4907">
              <w:rPr>
                <w:rFonts w:ascii="仿宋_GB2312" w:eastAsia="仿宋_GB2312" w:hAnsi="宋体" w:hint="eastAsia"/>
                <w:color w:val="000000"/>
                <w:sz w:val="24"/>
              </w:rPr>
              <w:t>2年及以上财务工作经历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，且具有金融系统工作经历。</w:t>
            </w:r>
          </w:p>
        </w:tc>
      </w:tr>
      <w:tr w:rsidR="00CE09BE" w:rsidTr="00CE09BE">
        <w:trPr>
          <w:trHeight w:val="1261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行政管理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AF03E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汉语言文学、新闻学、行政管理、法学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D6002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本专业</w:t>
            </w:r>
            <w:r w:rsidR="00CE09BE">
              <w:rPr>
                <w:rFonts w:ascii="仿宋_GB2312" w:eastAsia="仿宋_GB2312" w:hAnsi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 w:rsidP="003B4907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具有2年及以上相关工作经历，熟悉文字工作，具有较强协调沟通能力和文字功底。</w:t>
            </w:r>
          </w:p>
        </w:tc>
      </w:tr>
      <w:tr w:rsidR="00CE09BE" w:rsidTr="00CE09BE">
        <w:trPr>
          <w:trHeight w:val="1562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工程管理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AF03E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交通工程、工程管理、土木工程、道路桥梁与渡河工程、风景园林、隧道工程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本专业本科及以上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具有2年及以上相关工作经历，工地现场管理，以室外作业为主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CE09BE" w:rsidTr="00CE09BE">
        <w:trPr>
          <w:trHeight w:val="2110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房建工程管理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40周岁及以下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建筑学、工程管理、土木工程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本专业本科及以上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具有5年及以上工作经历且担任过大型房建项目负责人（建设、监理单位）、技术负责人（施工单位）或其他相应行业管理部门担任过专职管理人员，并具有工程师以上职称。</w:t>
            </w:r>
          </w:p>
        </w:tc>
      </w:tr>
      <w:tr w:rsidR="00CE09BE" w:rsidTr="00CE09BE">
        <w:trPr>
          <w:trHeight w:val="1253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AF03E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资产</w:t>
            </w:r>
            <w:r w:rsidR="00CE09BE">
              <w:rPr>
                <w:rFonts w:ascii="仿宋_GB2312" w:eastAsia="仿宋_GB2312" w:hAnsi="宋体" w:hint="eastAsia"/>
                <w:color w:val="000000"/>
                <w:sz w:val="24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AF03E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资产评估、土地资源管理</w:t>
            </w:r>
            <w:r w:rsidR="00AF03E5">
              <w:rPr>
                <w:rFonts w:ascii="仿宋_GB2312" w:eastAsia="仿宋_GB2312" w:hAnsi="宋体" w:hint="eastAsia"/>
                <w:color w:val="000000"/>
                <w:sz w:val="24"/>
              </w:rPr>
              <w:t>、法学、金融学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本专业本科及以上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BE" w:rsidRDefault="00CE09BE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具有2</w:t>
            </w:r>
            <w:r w:rsidR="00AF03E5">
              <w:rPr>
                <w:rFonts w:ascii="仿宋_GB2312" w:eastAsia="仿宋_GB2312" w:hAnsi="宋体" w:hint="eastAsia"/>
                <w:color w:val="000000"/>
                <w:sz w:val="24"/>
              </w:rPr>
              <w:t>年及以上资产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管理、土地规划</w:t>
            </w:r>
            <w:r w:rsidR="00AF03E5">
              <w:rPr>
                <w:rFonts w:ascii="仿宋_GB2312" w:eastAsia="仿宋_GB2312" w:hAnsi="宋体" w:hint="eastAsia"/>
                <w:color w:val="000000"/>
                <w:sz w:val="24"/>
              </w:rPr>
              <w:t>、金融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等相关工作经历。</w:t>
            </w:r>
          </w:p>
        </w:tc>
      </w:tr>
    </w:tbl>
    <w:p w:rsidR="008C588A" w:rsidRDefault="008C588A"/>
    <w:sectPr w:rsidR="008C588A" w:rsidSect="00CE09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26" w:rsidRDefault="00806126" w:rsidP="00AF03E5">
      <w:r>
        <w:separator/>
      </w:r>
    </w:p>
  </w:endnote>
  <w:endnote w:type="continuationSeparator" w:id="0">
    <w:p w:rsidR="00806126" w:rsidRDefault="00806126" w:rsidP="00AF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26" w:rsidRDefault="00806126" w:rsidP="00AF03E5">
      <w:r>
        <w:separator/>
      </w:r>
    </w:p>
  </w:footnote>
  <w:footnote w:type="continuationSeparator" w:id="0">
    <w:p w:rsidR="00806126" w:rsidRDefault="00806126" w:rsidP="00AF0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  <w:useAltKinsokuLineBreakRules/>
    <w:autofitToFirstFixedWidthCell/>
    <w:useAnsiKerningPairs/>
  </w:compat>
  <w:rsids>
    <w:rsidRoot w:val="00CE09BE"/>
    <w:rsid w:val="00002AAC"/>
    <w:rsid w:val="00151B0D"/>
    <w:rsid w:val="00186D4E"/>
    <w:rsid w:val="001E06DE"/>
    <w:rsid w:val="00267C46"/>
    <w:rsid w:val="003B4907"/>
    <w:rsid w:val="00453659"/>
    <w:rsid w:val="00484868"/>
    <w:rsid w:val="004F3D17"/>
    <w:rsid w:val="00537355"/>
    <w:rsid w:val="00636D26"/>
    <w:rsid w:val="006609B4"/>
    <w:rsid w:val="006E3672"/>
    <w:rsid w:val="007D3C41"/>
    <w:rsid w:val="007F29DE"/>
    <w:rsid w:val="00806126"/>
    <w:rsid w:val="00851F87"/>
    <w:rsid w:val="00860180"/>
    <w:rsid w:val="008C588A"/>
    <w:rsid w:val="00AF03E5"/>
    <w:rsid w:val="00B25C5A"/>
    <w:rsid w:val="00CE09BE"/>
    <w:rsid w:val="00D1262B"/>
    <w:rsid w:val="00D246AD"/>
    <w:rsid w:val="00D35023"/>
    <w:rsid w:val="00D60028"/>
    <w:rsid w:val="00DA56BE"/>
    <w:rsid w:val="00EE0D03"/>
    <w:rsid w:val="00EF4EEB"/>
    <w:rsid w:val="00EF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51B0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1B0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51B0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AF0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03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0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03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陈夏铃</dc:creator>
  <cp:lastModifiedBy>陈夏铃</cp:lastModifiedBy>
  <cp:revision>13</cp:revision>
  <cp:lastPrinted>2020-11-06T06:48:00Z</cp:lastPrinted>
  <dcterms:created xsi:type="dcterms:W3CDTF">2020-10-14T08:53:00Z</dcterms:created>
  <dcterms:modified xsi:type="dcterms:W3CDTF">2020-12-01T08:52:00Z</dcterms:modified>
</cp:coreProperties>
</file>