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06" w:rsidRDefault="00B10306" w:rsidP="00B10306">
      <w:pPr>
        <w:jc w:val="left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附件1</w:t>
      </w:r>
    </w:p>
    <w:p w:rsidR="00B10306" w:rsidRDefault="00B10306" w:rsidP="00B10306">
      <w:pPr>
        <w:jc w:val="center"/>
        <w:rPr>
          <w:rFonts w:ascii="方正小标宋简体" w:eastAsia="方正小标宋简体" w:hAnsi="方正小标宋简体" w:cs="方正小标宋简体" w:hint="eastAsia"/>
          <w:color w:val="FF0000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2019年海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</w:rPr>
        <w:t>曙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</w:rPr>
        <w:t>区面向社会公开招聘专职社区工作者计划表</w:t>
      </w:r>
      <w:r>
        <w:rPr>
          <w:rFonts w:ascii="方正小标宋简体" w:eastAsia="方正小标宋简体" w:hAnsi="方正小标宋简体" w:cs="方正小标宋简体" w:hint="eastAsia"/>
          <w:color w:val="FF0000"/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1566"/>
        <w:gridCol w:w="1710"/>
        <w:gridCol w:w="1320"/>
        <w:gridCol w:w="840"/>
        <w:gridCol w:w="24"/>
        <w:gridCol w:w="816"/>
        <w:gridCol w:w="825"/>
        <w:gridCol w:w="15"/>
        <w:gridCol w:w="840"/>
        <w:gridCol w:w="6540"/>
      </w:tblGrid>
      <w:tr w:rsidR="00B10306" w:rsidTr="009C0767">
        <w:trPr>
          <w:trHeight w:val="520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18"/>
              </w:rPr>
              <w:t>街 道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18"/>
              </w:rPr>
              <w:br/>
              <w:t>(镇)乡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18"/>
              </w:rPr>
              <w:t>招聘岗位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18"/>
              </w:rPr>
              <w:t>招聘人数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18"/>
              </w:rPr>
              <w:t>35周岁以下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18"/>
              </w:rPr>
              <w:t>40周岁以下</w:t>
            </w:r>
          </w:p>
        </w:tc>
        <w:tc>
          <w:tcPr>
            <w:tcW w:w="6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18"/>
              </w:rPr>
              <w:t>其他要求</w:t>
            </w:r>
          </w:p>
        </w:tc>
      </w:tr>
      <w:tr w:rsidR="00B10306" w:rsidTr="009C0767">
        <w:trPr>
          <w:trHeight w:val="475"/>
        </w:trPr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</w:pPr>
          </w:p>
        </w:tc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18"/>
              </w:rPr>
              <w:t>男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18"/>
              </w:rPr>
              <w:t>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18"/>
              </w:rPr>
              <w:t>男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18"/>
              </w:rPr>
              <w:t>女</w:t>
            </w:r>
          </w:p>
        </w:tc>
        <w:tc>
          <w:tcPr>
            <w:tcW w:w="6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</w:p>
        </w:tc>
      </w:tr>
      <w:tr w:rsidR="00B10306" w:rsidTr="009C0767">
        <w:trPr>
          <w:trHeight w:val="1025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宋体" w:hAnsi="宋体" w:hint="eastAsia"/>
                <w:sz w:val="24"/>
                <w:szCs w:val="18"/>
              </w:rPr>
              <w:t>集士港</w:t>
            </w:r>
            <w:proofErr w:type="gram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社工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7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7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两年及以上工作经历（以社保缴纳时间计算。）有村或社区工作经验者，年龄可以放宽至45周岁以下。</w:t>
            </w:r>
          </w:p>
        </w:tc>
      </w:tr>
      <w:tr w:rsidR="00B10306" w:rsidTr="009C0767">
        <w:trPr>
          <w:trHeight w:val="5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古林镇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社工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12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12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18"/>
              </w:rPr>
            </w:pPr>
          </w:p>
        </w:tc>
      </w:tr>
      <w:tr w:rsidR="00B10306" w:rsidTr="009C0767">
        <w:trPr>
          <w:trHeight w:val="505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高桥镇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社工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6</w:t>
            </w:r>
          </w:p>
        </w:tc>
        <w:tc>
          <w:tcPr>
            <w:tcW w:w="3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男40周岁以下，女35周岁以下。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两年及以上工作经历。</w:t>
            </w:r>
            <w:r>
              <w:rPr>
                <w:rFonts w:ascii="宋体" w:hAnsi="宋体" w:hint="eastAsia"/>
                <w:color w:val="000000"/>
                <w:sz w:val="24"/>
                <w:szCs w:val="18"/>
              </w:rPr>
              <w:t>（以社保缴纳时间计算。）</w:t>
            </w:r>
          </w:p>
        </w:tc>
      </w:tr>
      <w:tr w:rsidR="00B10306" w:rsidTr="009C0767">
        <w:trPr>
          <w:trHeight w:val="73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宋体" w:hAnsi="宋体" w:hint="eastAsia"/>
                <w:sz w:val="24"/>
                <w:szCs w:val="18"/>
              </w:rPr>
              <w:t>鄞</w:t>
            </w:r>
            <w:proofErr w:type="gramEnd"/>
            <w:r>
              <w:rPr>
                <w:rFonts w:ascii="宋体" w:hAnsi="宋体" w:hint="eastAsia"/>
                <w:sz w:val="24"/>
                <w:szCs w:val="18"/>
              </w:rPr>
              <w:t>江镇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社工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2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18"/>
              </w:rPr>
            </w:pP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两年及以上工作经历，能听懂宁波话，熟悉农村工作。</w:t>
            </w:r>
          </w:p>
        </w:tc>
      </w:tr>
      <w:tr w:rsidR="00B10306" w:rsidTr="009C0767">
        <w:trPr>
          <w:trHeight w:val="65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洞桥镇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社工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2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两年及以上工作经历（以社保缴纳时间计算）。</w:t>
            </w:r>
          </w:p>
        </w:tc>
      </w:tr>
      <w:tr w:rsidR="00B10306" w:rsidTr="009C0767">
        <w:trPr>
          <w:trHeight w:val="647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宋体" w:hAnsi="宋体" w:hint="eastAsia"/>
                <w:sz w:val="24"/>
                <w:szCs w:val="18"/>
              </w:rPr>
              <w:t>龙观乡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社工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2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18"/>
              </w:rPr>
            </w:pP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18"/>
              </w:rPr>
            </w:pPr>
          </w:p>
        </w:tc>
      </w:tr>
      <w:tr w:rsidR="00B10306" w:rsidTr="009C0767">
        <w:trPr>
          <w:trHeight w:val="104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石碶街道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社工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8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4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两年及以上工作经历（以社保缴纳时间计算），能听懂宁波话。本街道所在行政村现任两委会成员，年龄可放宽至40周岁以下。</w:t>
            </w:r>
          </w:p>
        </w:tc>
      </w:tr>
      <w:tr w:rsidR="00B10306" w:rsidTr="009C0767">
        <w:trPr>
          <w:trHeight w:val="679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bCs/>
                <w:sz w:val="24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18"/>
              </w:rPr>
              <w:lastRenderedPageBreak/>
              <w:t>街 道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18"/>
              </w:rPr>
              <w:br/>
              <w:t>(镇)乡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4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18"/>
              </w:rPr>
              <w:t>招聘岗位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4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18"/>
              </w:rPr>
              <w:t>招聘人数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18"/>
              </w:rPr>
              <w:t>35周岁以下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18"/>
              </w:rPr>
              <w:t>40周岁以下</w:t>
            </w:r>
          </w:p>
        </w:tc>
        <w:tc>
          <w:tcPr>
            <w:tcW w:w="6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18"/>
              </w:rPr>
              <w:t>其他要求</w:t>
            </w:r>
          </w:p>
        </w:tc>
      </w:tr>
      <w:tr w:rsidR="00B10306" w:rsidTr="009C0767">
        <w:trPr>
          <w:trHeight w:val="473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left"/>
              <w:textAlignment w:val="center"/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left"/>
              <w:textAlignment w:val="center"/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left"/>
              <w:textAlignment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18"/>
              </w:rPr>
              <w:t>男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18"/>
              </w:rPr>
              <w:t>女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18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bCs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  <w:szCs w:val="18"/>
              </w:rPr>
              <w:t>女</w:t>
            </w:r>
          </w:p>
        </w:tc>
        <w:tc>
          <w:tcPr>
            <w:tcW w:w="6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</w:p>
        </w:tc>
      </w:tr>
      <w:tr w:rsidR="00B10306" w:rsidTr="009C0767">
        <w:trPr>
          <w:trHeight w:val="1090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江厦街道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社工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2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18"/>
              </w:rPr>
            </w:pP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两年及以上工作经历（以社保缴纳时间计算）。</w:t>
            </w:r>
          </w:p>
        </w:tc>
      </w:tr>
      <w:tr w:rsidR="00B10306" w:rsidTr="009C0767">
        <w:trPr>
          <w:trHeight w:val="569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南门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社工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9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9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两年及以上工作经历（以社保缴纳时间计算），能听懂宁波话，</w:t>
            </w:r>
          </w:p>
        </w:tc>
      </w:tr>
      <w:tr w:rsidR="00B10306" w:rsidTr="009C0767">
        <w:trPr>
          <w:trHeight w:val="89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鼓楼街道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社工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1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18"/>
              </w:rPr>
            </w:pP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五年及以上工作经历（以社保缴纳时间计算），中共党员优先。</w:t>
            </w:r>
          </w:p>
        </w:tc>
      </w:tr>
      <w:tr w:rsidR="00B10306" w:rsidTr="009C0767">
        <w:trPr>
          <w:trHeight w:val="104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白云街道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社工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5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5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两年及以上工作经历（以社保缴纳时间计算）,在市六区有固定住所。</w:t>
            </w:r>
          </w:p>
        </w:tc>
      </w:tr>
      <w:tr w:rsidR="00B10306" w:rsidTr="009C0767">
        <w:trPr>
          <w:trHeight w:val="765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sz w:val="24"/>
                <w:szCs w:val="18"/>
              </w:rPr>
              <w:t>望春街道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社工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11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9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两年及以上工作经历（以社保缴纳时间计算。）</w:t>
            </w:r>
          </w:p>
        </w:tc>
      </w:tr>
      <w:tr w:rsidR="00B10306" w:rsidTr="009C0767">
        <w:trPr>
          <w:trHeight w:val="10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  <w:proofErr w:type="gramStart"/>
            <w:r>
              <w:rPr>
                <w:rFonts w:ascii="宋体" w:hAnsi="宋体" w:hint="eastAsia"/>
                <w:sz w:val="24"/>
                <w:szCs w:val="18"/>
              </w:rPr>
              <w:t>段塘街道</w:t>
            </w:r>
            <w:proofErr w:type="gram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社工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3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3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306" w:rsidRDefault="00B10306" w:rsidP="009C076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两年及以上工作经历（以社保缴纳时间计算），有半年及以上社区工作经验者工作经历可放宽至一年。</w:t>
            </w:r>
          </w:p>
        </w:tc>
      </w:tr>
      <w:tr w:rsidR="00B10306" w:rsidTr="009C0767">
        <w:trPr>
          <w:trHeight w:val="6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sz w:val="24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06" w:rsidRDefault="00B10306" w:rsidP="009C0767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>合计</w:t>
            </w:r>
          </w:p>
        </w:tc>
        <w:tc>
          <w:tcPr>
            <w:tcW w:w="11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06" w:rsidRDefault="00B10306" w:rsidP="009C0767">
            <w:pPr>
              <w:autoSpaceDN w:val="0"/>
              <w:textAlignment w:val="center"/>
              <w:rPr>
                <w:rFonts w:ascii="宋体" w:hAnsi="宋体" w:hint="eastAsia"/>
                <w:color w:val="00000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sz w:val="24"/>
                <w:szCs w:val="18"/>
              </w:rPr>
              <w:t xml:space="preserve">                    70人</w:t>
            </w:r>
          </w:p>
        </w:tc>
      </w:tr>
    </w:tbl>
    <w:p w:rsidR="00B10306" w:rsidRDefault="00B10306" w:rsidP="00B10306">
      <w:pPr>
        <w:rPr>
          <w:rFonts w:hint="eastAsia"/>
        </w:rPr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、学历、年龄、工作经历、附加分项等时间计算统一截至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日。</w:t>
      </w:r>
    </w:p>
    <w:p w:rsidR="00000000" w:rsidRDefault="00B10306" w:rsidP="00B10306">
      <w:r>
        <w:rPr>
          <w:rFonts w:hint="eastAsia"/>
        </w:rPr>
        <w:t xml:space="preserve">      2</w:t>
      </w:r>
      <w:r>
        <w:rPr>
          <w:rFonts w:hint="eastAsia"/>
        </w:rPr>
        <w:t>、工作经历均以社保缴纳时间计算。</w:t>
      </w:r>
      <w:r>
        <w:rPr>
          <w:rFonts w:hint="eastAsia"/>
        </w:rPr>
        <w:t xml:space="preserve">  </w:t>
      </w:r>
      <w:r>
        <w:rPr>
          <w:rFonts w:hint="eastAsia"/>
          <w:color w:val="FF0000"/>
        </w:rPr>
        <w:t xml:space="preserve"> </w:t>
      </w:r>
    </w:p>
    <w:sectPr w:rsidR="00000000" w:rsidSect="00B103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306" w:rsidRDefault="00B10306" w:rsidP="00B10306">
      <w:r>
        <w:separator/>
      </w:r>
    </w:p>
  </w:endnote>
  <w:endnote w:type="continuationSeparator" w:id="1">
    <w:p w:rsidR="00B10306" w:rsidRDefault="00B10306" w:rsidP="00B10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306" w:rsidRDefault="00B10306" w:rsidP="00B10306">
      <w:r>
        <w:separator/>
      </w:r>
    </w:p>
  </w:footnote>
  <w:footnote w:type="continuationSeparator" w:id="1">
    <w:p w:rsidR="00B10306" w:rsidRDefault="00B10306" w:rsidP="00B103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306"/>
    <w:rsid w:val="00B10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0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03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03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03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>Microsoft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2019-07-04T08:56:00Z</dcterms:created>
  <dcterms:modified xsi:type="dcterms:W3CDTF">2019-07-04T08:56:00Z</dcterms:modified>
</cp:coreProperties>
</file>