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ind w:firstLine="480"/>
        <w:jc w:val="center"/>
        <w:rPr>
          <w:rFonts w:hint="default" w:ascii="微软雅黑" w:hAnsi="微软雅黑" w:eastAsia="宋体" w:cs="宋体"/>
          <w:b/>
          <w:color w:val="FF0000"/>
          <w:sz w:val="24"/>
          <w:lang w:val="en-US" w:eastAsia="zh-CN"/>
        </w:rPr>
      </w:pPr>
      <w:r>
        <w:rPr>
          <w:rFonts w:hint="eastAsia" w:ascii="微软雅黑" w:hAnsi="微软雅黑" w:cs="宋体"/>
          <w:color w:val="686868"/>
          <w:sz w:val="24"/>
        </w:rPr>
        <w:t>更多</w:t>
      </w:r>
      <w:r>
        <w:rPr>
          <w:rFonts w:hint="eastAsia" w:ascii="微软雅黑" w:hAnsi="微软雅黑" w:cs="宋体"/>
          <w:b/>
          <w:color w:val="FF0000"/>
          <w:sz w:val="24"/>
        </w:rPr>
        <w:t>招聘信息及资料领取</w:t>
      </w:r>
      <w:r>
        <w:rPr>
          <w:rFonts w:hint="eastAsia" w:ascii="微软雅黑" w:hAnsi="微软雅黑" w:cs="宋体"/>
          <w:color w:val="686868"/>
          <w:sz w:val="24"/>
        </w:rPr>
        <w:t>关注微信公众号：</w:t>
      </w:r>
      <w:r>
        <w:rPr>
          <w:rFonts w:hint="eastAsia" w:ascii="微软雅黑" w:hAnsi="微软雅黑" w:cs="宋体"/>
          <w:b/>
          <w:color w:val="FF0000"/>
          <w:sz w:val="24"/>
        </w:rPr>
        <w:t>zjsydw</w:t>
      </w:r>
      <w:r>
        <w:rPr>
          <w:rFonts w:hint="eastAsia" w:ascii="微软雅黑" w:hAnsi="微软雅黑" w:cs="宋体"/>
          <w:b/>
          <w:color w:val="FF0000"/>
          <w:sz w:val="24"/>
          <w:lang w:val="en-US" w:eastAsia="zh-CN"/>
        </w:rPr>
        <w:t>ks</w:t>
      </w:r>
    </w:p>
    <w:p>
      <w:pPr>
        <w:spacing w:line="160" w:lineRule="atLeast"/>
        <w:ind w:firstLine="480"/>
        <w:jc w:val="center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回复关键词：</w:t>
      </w:r>
      <w:r>
        <w:rPr>
          <w:rFonts w:hint="eastAsia" w:ascii="微软雅黑" w:hAnsi="微软雅黑"/>
          <w:b/>
          <w:color w:val="FF0000"/>
          <w:sz w:val="24"/>
        </w:rPr>
        <w:t>“时政</w:t>
      </w:r>
      <w:r>
        <w:rPr>
          <w:rFonts w:ascii="微软雅黑" w:hAnsi="微软雅黑"/>
          <w:b/>
          <w:color w:val="FF0000"/>
          <w:sz w:val="24"/>
        </w:rPr>
        <w:t>”</w:t>
      </w:r>
      <w:r>
        <w:rPr>
          <w:rFonts w:hint="eastAsia" w:ascii="微软雅黑" w:hAnsi="微软雅黑"/>
          <w:b/>
          <w:sz w:val="24"/>
        </w:rPr>
        <w:t>领取</w:t>
      </w:r>
      <w:r>
        <w:rPr>
          <w:rFonts w:ascii="微软雅黑" w:hAnsi="微软雅黑"/>
          <w:b/>
          <w:sz w:val="24"/>
        </w:rPr>
        <w:t>2017年1月-2019年</w:t>
      </w:r>
      <w:r>
        <w:rPr>
          <w:rFonts w:hint="eastAsia" w:ascii="微软雅黑" w:hAnsi="微软雅黑"/>
          <w:b/>
          <w:sz w:val="24"/>
        </w:rPr>
        <w:t>5</w:t>
      </w:r>
      <w:r>
        <w:rPr>
          <w:rFonts w:ascii="微软雅黑" w:hAnsi="微软雅黑"/>
          <w:b/>
          <w:sz w:val="24"/>
        </w:rPr>
        <w:t>月时政热点</w:t>
      </w:r>
    </w:p>
    <w:p>
      <w:pPr>
        <w:spacing w:line="160" w:lineRule="atLeast"/>
        <w:ind w:firstLine="480"/>
        <w:jc w:val="center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回复关键词：</w:t>
      </w:r>
      <w:r>
        <w:rPr>
          <w:rFonts w:hint="eastAsia" w:ascii="微软雅黑" w:hAnsi="微软雅黑"/>
          <w:b/>
          <w:color w:val="FF0000"/>
          <w:sz w:val="24"/>
        </w:rPr>
        <w:t>“招聘</w:t>
      </w:r>
      <w:r>
        <w:rPr>
          <w:rFonts w:ascii="微软雅黑" w:hAnsi="微软雅黑"/>
          <w:b/>
          <w:color w:val="FF0000"/>
          <w:sz w:val="24"/>
        </w:rPr>
        <w:t>”</w:t>
      </w:r>
      <w:r>
        <w:rPr>
          <w:rFonts w:hint="eastAsia" w:ascii="微软雅黑" w:hAnsi="微软雅黑"/>
          <w:b/>
          <w:sz w:val="24"/>
        </w:rPr>
        <w:t>查看2019年浙江事业单位招聘信息</w:t>
      </w:r>
    </w:p>
    <w:p>
      <w:pPr>
        <w:spacing w:line="160" w:lineRule="atLeast"/>
        <w:ind w:firstLine="480"/>
        <w:jc w:val="center"/>
        <w:rPr>
          <w:rFonts w:ascii="微软雅黑" w:hAnsi="微软雅黑" w:cs="宋体"/>
          <w:b/>
          <w:color w:val="FF0000"/>
          <w:sz w:val="24"/>
        </w:rPr>
      </w:pPr>
      <w:r>
        <w:rPr>
          <w:rFonts w:hint="eastAsia" w:ascii="微软雅黑" w:hAnsi="微软雅黑" w:cs="宋体"/>
          <w:b/>
          <w:color w:val="FF0000"/>
          <w:sz w:val="24"/>
        </w:rPr>
        <w:t>扫码关注：</w:t>
      </w:r>
    </w:p>
    <w:p>
      <w:pPr>
        <w:ind w:firstLine="480"/>
        <w:jc w:val="center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宋体" w:cs="宋体"/>
          <w:color w:val="686868"/>
          <w:sz w:val="24"/>
          <w:lang w:eastAsia="zh-CN"/>
        </w:rPr>
        <w:drawing>
          <wp:inline distT="0" distB="0" distL="114300" distR="114300">
            <wp:extent cx="1619885" cy="1619885"/>
            <wp:effectExtent l="0" t="0" r="18415" b="18415"/>
            <wp:docPr id="1" name="图片 1" descr="微信大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大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shd w:val="clear" w:color="auto" w:fill="FFFFFF"/>
        <w:spacing w:line="420" w:lineRule="atLeast"/>
        <w:ind w:firstLine="480"/>
        <w:jc w:val="center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附件：秀洲区区级机关事业单位2019年第二季度公开招聘编外人员岗位一览表</w:t>
      </w:r>
    </w:p>
    <w:tbl>
      <w:tblPr>
        <w:tblStyle w:val="3"/>
        <w:tblW w:w="10950" w:type="dxa"/>
        <w:jc w:val="center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078"/>
        <w:gridCol w:w="1138"/>
        <w:gridCol w:w="420"/>
        <w:gridCol w:w="1108"/>
        <w:gridCol w:w="884"/>
        <w:gridCol w:w="1978"/>
        <w:gridCol w:w="704"/>
        <w:gridCol w:w="1842"/>
        <w:gridCol w:w="1213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序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10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招聘</w:t>
            </w:r>
          </w:p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11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</w:rPr>
              <w:t>招聘</w:t>
            </w:r>
          </w:p>
          <w:p>
            <w:pPr>
              <w:widowControl/>
              <w:spacing w:line="240" w:lineRule="atLeast"/>
              <w:ind w:firstLine="21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</w:rPr>
              <w:t>岗位</w:t>
            </w:r>
          </w:p>
        </w:tc>
        <w:tc>
          <w:tcPr>
            <w:tcW w:w="4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</w:rPr>
              <w:t>招聘</w:t>
            </w:r>
          </w:p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</w:rPr>
              <w:t>人数</w:t>
            </w:r>
          </w:p>
        </w:tc>
        <w:tc>
          <w:tcPr>
            <w:tcW w:w="6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</w:rPr>
              <w:t>岗位要求</w:t>
            </w:r>
          </w:p>
        </w:tc>
        <w:tc>
          <w:tcPr>
            <w:tcW w:w="12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招聘单位</w:t>
            </w:r>
          </w:p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公告下载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年龄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</w:rPr>
              <w:t>户籍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</w:rPr>
              <w:t>学历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</w:rPr>
              <w:t>其他</w:t>
            </w:r>
          </w:p>
        </w:tc>
        <w:tc>
          <w:tcPr>
            <w:tcW w:w="12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区司法局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市本级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具体一定的文字功底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"http://www.jxrc.cn/upload/newsimg/201906/1561608312wtlof.doc" \o "秀洲区司法局2019年第二季度单位招聘公告.doc"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t>点击下载</w:t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fldChar w:fldCharType="end"/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区民政局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市本级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"http://www.jxrc.cn/upload/newsimg/201906/15616084262hcpy.doc" \o "2019单位招聘公告（区民政局）.doc"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t>点击下载</w:t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fldChar w:fldCharType="end"/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区教体局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办公室文员1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嘉兴市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会计学、经济学、金融学、财务管理等专业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"http://www.jxrc.cn/upload/newsimg/201906/1561608459qr2zp.doc" \o "区教育体育局公开招聘编外人员公告.doc"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t>点击下载</w:t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办公室文员2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嘉兴市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秘书学、汉语言文学、档案学等专业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市自然资源和规划秀洲分局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窗口人员1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嘉兴市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"http://www.jxrc.cn/upload/newsimg/201906/1561608505qwhdp.doc" \o "2019单位招聘公告（市自然资源与规划秀洲分局）.doc"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t>点击下载</w:t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fldChar w:fldCharType="end"/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窗口人员2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嘉兴市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会计学、工商管理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规划工作人员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建筑类,土木工程、工程管理、工程造价、房地产开发与管理等专业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整理中心工作人员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市本级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会计学、工商管理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区残联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市本级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"http://www.jxrc.cn/upload/newsimg/201906/15616085429owgh.doc" \o "2019单位招聘公告（区残联）.doc"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66CC"/>
                <w:kern w:val="0"/>
                <w:u w:val="single"/>
              </w:rPr>
              <w:t>点击下载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66CC"/>
                <w:kern w:val="0"/>
                <w:u w:val="single"/>
              </w:rPr>
              <w:fldChar w:fldCharType="end"/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区法院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新媒体工作人员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市本级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新闻与传播、新闻传播学类、中国语言文学类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"http://www.jxrc.cn/upload/newsimg/201906/1561608582pdvgu.doc" \o "2019第二季度单位招聘公告区法院）.doc"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t>点击下载</w:t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fldChar w:fldCharType="end"/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驾驶员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市本级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需夜间备勤，适合男性；C1驾照及以上,驾龄3年以上（以驾驶证为准）</w:t>
            </w:r>
          </w:p>
        </w:tc>
        <w:tc>
          <w:tcPr>
            <w:tcW w:w="12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区人社局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工作人员1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嘉兴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语言文学（化）类、工商管理（类）、公共管理类、法学（律）类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"http://www.jxrc.cn/upload/newsimg/201906/15616086136iyxp.doc" \o "2019单位招聘公告（区人社局）.doc"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t>点击下载</w:t>
            </w:r>
            <w:r>
              <w:rPr>
                <w:rFonts w:hint="eastAsia" w:ascii="宋体" w:hAnsi="宋体" w:eastAsia="宋体" w:cs="宋体"/>
                <w:b/>
                <w:bCs/>
                <w:color w:val="0066CC"/>
                <w:kern w:val="0"/>
                <w:u w:val="single"/>
              </w:rPr>
              <w:fldChar w:fldCharType="end"/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工作人员2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嘉兴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计算机类、工商管理类、公共管理类、法学（律）类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男性</w:t>
            </w:r>
          </w:p>
        </w:tc>
        <w:tc>
          <w:tcPr>
            <w:tcW w:w="12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工作人员3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嘉兴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计算机类、工商管理类、公共管理类、法学（律）类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女性</w:t>
            </w:r>
          </w:p>
        </w:tc>
        <w:tc>
          <w:tcPr>
            <w:tcW w:w="12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市生态环境秀洲分局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驾驶员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市本级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能吃苦耐劳，有C1及以上驾驶证，需夜间值班，适合男性　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"http://www.jxrc.cn/upload/newsimg/201906/1561608650v0xzh.doc" \o "2019单位招聘公告（市生态环境秀洲分局）.doc"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066CC"/>
                <w:kern w:val="0"/>
                <w:u w:val="single"/>
              </w:rPr>
              <w:t>点击下载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66CC"/>
                <w:kern w:val="0"/>
                <w:u w:val="single"/>
              </w:rPr>
              <w:fldChar w:fldCharType="end"/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5B"/>
    <w:rsid w:val="0021045B"/>
    <w:rsid w:val="00531163"/>
    <w:rsid w:val="55E96B04"/>
    <w:rsid w:val="5FA0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265</Words>
  <Characters>1512</Characters>
  <Lines>12</Lines>
  <Paragraphs>3</Paragraphs>
  <TotalTime>0</TotalTime>
  <ScaleCrop>false</ScaleCrop>
  <LinksUpToDate>false</LinksUpToDate>
  <CharactersWithSpaces>1774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2019-06-27T07:38:00Z</dcterms:created>
  <dc:creator>dreamsummit</dc:creator>
  <cp:lastModifiedBy>Irene</cp:lastModifiedBy>
  <dcterms:modified xsi:type="dcterms:W3CDTF">2019-06-27T08:48:57Z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