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5" w:type="dxa"/>
        <w:shd w:val="clear" w:color="auto" w:fill="FFFFFF"/>
        <w:tblCellMar>
          <w:top w:w="15" w:type="dxa"/>
          <w:left w:w="15" w:type="dxa"/>
          <w:bottom w:w="15" w:type="dxa"/>
          <w:right w:w="15" w:type="dxa"/>
        </w:tblCellMar>
        <w:tblLook w:val="04A0"/>
      </w:tblPr>
      <w:tblGrid>
        <w:gridCol w:w="1272"/>
        <w:gridCol w:w="1061"/>
        <w:gridCol w:w="2670"/>
        <w:gridCol w:w="1334"/>
        <w:gridCol w:w="850"/>
        <w:gridCol w:w="2818"/>
      </w:tblGrid>
      <w:tr w:rsidR="003608FA" w:rsidRPr="003608FA" w:rsidTr="003608FA">
        <w:trPr>
          <w:trHeight w:val="600"/>
        </w:trPr>
        <w:tc>
          <w:tcPr>
            <w:tcW w:w="156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b/>
                <w:bCs/>
                <w:color w:val="000000"/>
                <w:sz w:val="24"/>
                <w:szCs w:val="24"/>
              </w:rPr>
              <w:t>招聘岗位</w:t>
            </w:r>
          </w:p>
        </w:tc>
        <w:tc>
          <w:tcPr>
            <w:tcW w:w="12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b/>
                <w:bCs/>
                <w:color w:val="000000"/>
                <w:sz w:val="24"/>
                <w:szCs w:val="24"/>
              </w:rPr>
              <w:t>岗位类别</w:t>
            </w:r>
          </w:p>
        </w:tc>
        <w:tc>
          <w:tcPr>
            <w:tcW w:w="7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b/>
                <w:bCs/>
                <w:color w:val="000000"/>
                <w:sz w:val="24"/>
                <w:szCs w:val="24"/>
              </w:rPr>
              <w:t>年龄</w:t>
            </w:r>
          </w:p>
        </w:tc>
        <w:tc>
          <w:tcPr>
            <w:tcW w:w="15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b/>
                <w:bCs/>
                <w:color w:val="000000"/>
                <w:sz w:val="24"/>
                <w:szCs w:val="24"/>
              </w:rPr>
              <w:t>专业</w:t>
            </w:r>
          </w:p>
        </w:tc>
        <w:tc>
          <w:tcPr>
            <w:tcW w:w="9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b/>
                <w:bCs/>
                <w:color w:val="000000"/>
                <w:sz w:val="24"/>
                <w:szCs w:val="24"/>
              </w:rPr>
              <w:t>学历</w:t>
            </w:r>
          </w:p>
        </w:tc>
        <w:tc>
          <w:tcPr>
            <w:tcW w:w="34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b/>
                <w:bCs/>
                <w:color w:val="000000"/>
                <w:sz w:val="24"/>
                <w:szCs w:val="24"/>
              </w:rPr>
              <w:t>其他</w:t>
            </w:r>
          </w:p>
        </w:tc>
      </w:tr>
      <w:tr w:rsidR="003608FA" w:rsidRPr="003608FA" w:rsidTr="003608FA">
        <w:tc>
          <w:tcPr>
            <w:tcW w:w="156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采购管理</w:t>
            </w: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管理</w:t>
            </w:r>
          </w:p>
        </w:tc>
        <w:tc>
          <w:tcPr>
            <w:tcW w:w="75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Times New Roman" w:hAnsi="Times New Roman" w:cs="Times New Roman"/>
                <w:color w:val="000000"/>
                <w:sz w:val="24"/>
                <w:szCs w:val="24"/>
              </w:rPr>
              <w:t>30</w:t>
            </w:r>
            <w:r w:rsidRPr="003608FA">
              <w:rPr>
                <w:rFonts w:ascii="仿宋" w:eastAsia="仿宋" w:hAnsi="仿宋" w:cs="宋体" w:hint="eastAsia"/>
                <w:color w:val="000000"/>
                <w:sz w:val="24"/>
                <w:szCs w:val="24"/>
              </w:rPr>
              <w:t>周岁</w:t>
            </w:r>
            <w:r w:rsidRPr="003608FA">
              <w:rPr>
                <w:rFonts w:ascii="Times New Roman" w:hAnsi="Times New Roman" w:cs="Times New Roman"/>
                <w:color w:val="000000"/>
                <w:sz w:val="24"/>
                <w:szCs w:val="24"/>
              </w:rPr>
              <w:t>                                 </w:t>
            </w:r>
            <w:r w:rsidRPr="003608FA">
              <w:rPr>
                <w:rFonts w:ascii="仿宋" w:eastAsia="仿宋" w:hAnsi="仿宋" w:cs="宋体" w:hint="eastAsia"/>
                <w:color w:val="000000"/>
                <w:sz w:val="24"/>
                <w:szCs w:val="24"/>
              </w:rPr>
              <w:t>及以下（</w:t>
            </w:r>
            <w:r w:rsidRPr="003608FA">
              <w:rPr>
                <w:rFonts w:ascii="Times New Roman" w:hAnsi="Times New Roman" w:cs="Times New Roman"/>
                <w:color w:val="000000"/>
                <w:sz w:val="24"/>
                <w:szCs w:val="24"/>
              </w:rPr>
              <w:t>1987</w:t>
            </w:r>
            <w:r w:rsidRPr="003608FA">
              <w:rPr>
                <w:rFonts w:ascii="仿宋" w:eastAsia="仿宋" w:hAnsi="仿宋" w:cs="宋体" w:hint="eastAsia"/>
                <w:color w:val="000000"/>
                <w:sz w:val="24"/>
                <w:szCs w:val="24"/>
              </w:rPr>
              <w:t>年</w:t>
            </w:r>
            <w:r w:rsidRPr="003608FA">
              <w:rPr>
                <w:rFonts w:ascii="Times New Roman" w:hAnsi="Times New Roman" w:cs="Times New Roman"/>
                <w:color w:val="000000"/>
                <w:sz w:val="24"/>
                <w:szCs w:val="24"/>
              </w:rPr>
              <w:t>11</w:t>
            </w:r>
            <w:r w:rsidRPr="003608FA">
              <w:rPr>
                <w:rFonts w:ascii="仿宋" w:eastAsia="仿宋" w:hAnsi="仿宋" w:cs="宋体" w:hint="eastAsia"/>
                <w:color w:val="000000"/>
                <w:sz w:val="24"/>
                <w:szCs w:val="24"/>
              </w:rPr>
              <w:t>月</w:t>
            </w:r>
            <w:r w:rsidRPr="003608FA">
              <w:rPr>
                <w:rFonts w:ascii="Times New Roman" w:hAnsi="Times New Roman" w:cs="Times New Roman"/>
                <w:color w:val="000000"/>
                <w:sz w:val="24"/>
                <w:szCs w:val="24"/>
              </w:rPr>
              <w:t>23</w:t>
            </w:r>
            <w:r w:rsidRPr="003608FA">
              <w:rPr>
                <w:rFonts w:ascii="仿宋" w:eastAsia="仿宋" w:hAnsi="仿宋" w:cs="宋体" w:hint="eastAsia"/>
                <w:color w:val="000000"/>
                <w:sz w:val="24"/>
                <w:szCs w:val="24"/>
              </w:rPr>
              <w:t>日后出生）</w:t>
            </w:r>
          </w:p>
        </w:tc>
        <w:tc>
          <w:tcPr>
            <w:tcW w:w="15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计算机、法学、管理等相关专业</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硕士研究生</w:t>
            </w:r>
          </w:p>
        </w:tc>
        <w:tc>
          <w:tcPr>
            <w:tcW w:w="34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rPr>
                <w:rFonts w:ascii="微软雅黑" w:hAnsi="微软雅黑" w:cs="宋体"/>
                <w:color w:val="3D3D3D"/>
                <w:sz w:val="23"/>
                <w:szCs w:val="23"/>
              </w:rPr>
            </w:pPr>
          </w:p>
        </w:tc>
      </w:tr>
      <w:tr w:rsidR="003608FA" w:rsidRPr="003608FA" w:rsidTr="003608FA">
        <w:tc>
          <w:tcPr>
            <w:tcW w:w="156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新闻中心</w:t>
            </w: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管理</w:t>
            </w:r>
          </w:p>
        </w:tc>
        <w:tc>
          <w:tcPr>
            <w:tcW w:w="0" w:type="auto"/>
            <w:vMerge/>
            <w:tcBorders>
              <w:top w:val="nil"/>
              <w:left w:val="nil"/>
              <w:bottom w:val="single" w:sz="6" w:space="0" w:color="auto"/>
              <w:right w:val="single" w:sz="6" w:space="0" w:color="auto"/>
            </w:tcBorders>
            <w:shd w:val="clear" w:color="auto" w:fill="FFFFFF"/>
            <w:vAlign w:val="center"/>
            <w:hideMark/>
          </w:tcPr>
          <w:p w:rsidR="003608FA" w:rsidRPr="003608FA" w:rsidRDefault="003608FA" w:rsidP="003608FA">
            <w:pPr>
              <w:adjustRightInd/>
              <w:snapToGrid/>
              <w:spacing w:after="0"/>
              <w:rPr>
                <w:rFonts w:ascii="微软雅黑" w:hAnsi="微软雅黑" w:cs="宋体"/>
                <w:color w:val="3D3D3D"/>
                <w:sz w:val="23"/>
                <w:szCs w:val="23"/>
              </w:rPr>
            </w:pPr>
          </w:p>
        </w:tc>
        <w:tc>
          <w:tcPr>
            <w:tcW w:w="15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计算机、多媒体设计、摄影、新闻传播等相关专业</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硕士研究生</w:t>
            </w:r>
            <w:r w:rsidRPr="003608FA">
              <w:rPr>
                <w:rFonts w:ascii="Times New Roman" w:hAnsi="Times New Roman" w:cs="Times New Roman"/>
                <w:color w:val="000000"/>
                <w:sz w:val="24"/>
                <w:szCs w:val="24"/>
              </w:rPr>
              <w:t>*</w:t>
            </w:r>
          </w:p>
        </w:tc>
        <w:tc>
          <w:tcPr>
            <w:tcW w:w="34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rPr>
                <w:rFonts w:ascii="微软雅黑" w:hAnsi="微软雅黑" w:cs="宋体"/>
                <w:color w:val="3D3D3D"/>
                <w:sz w:val="23"/>
                <w:szCs w:val="23"/>
              </w:rPr>
            </w:pPr>
            <w:r w:rsidRPr="003608FA">
              <w:rPr>
                <w:rFonts w:ascii="仿宋" w:eastAsia="仿宋" w:hAnsi="仿宋" w:cs="宋体" w:hint="eastAsia"/>
                <w:color w:val="000000"/>
                <w:sz w:val="24"/>
                <w:szCs w:val="24"/>
              </w:rPr>
              <w:t>熟悉网站、新媒体平台运营与维护，有</w:t>
            </w:r>
            <w:r w:rsidRPr="003608FA">
              <w:rPr>
                <w:rFonts w:ascii="Times New Roman" w:hAnsi="Times New Roman" w:cs="Times New Roman"/>
                <w:color w:val="000000"/>
                <w:sz w:val="24"/>
                <w:szCs w:val="24"/>
              </w:rPr>
              <w:t>3</w:t>
            </w:r>
            <w:r w:rsidRPr="003608FA">
              <w:rPr>
                <w:rFonts w:ascii="仿宋" w:eastAsia="仿宋" w:hAnsi="仿宋" w:cs="宋体" w:hint="eastAsia"/>
                <w:color w:val="000000"/>
                <w:sz w:val="24"/>
                <w:szCs w:val="24"/>
              </w:rPr>
              <w:t>年以上相关岗位工作经历者学历学位条件可放宽到仅要求取得硕士学位。</w:t>
            </w:r>
          </w:p>
        </w:tc>
      </w:tr>
      <w:tr w:rsidR="003608FA" w:rsidRPr="003608FA" w:rsidTr="003608FA">
        <w:tc>
          <w:tcPr>
            <w:tcW w:w="156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辅导员</w:t>
            </w:r>
          </w:p>
        </w:tc>
        <w:tc>
          <w:tcPr>
            <w:tcW w:w="12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专业技术</w:t>
            </w:r>
          </w:p>
        </w:tc>
        <w:tc>
          <w:tcPr>
            <w:tcW w:w="0" w:type="auto"/>
            <w:vMerge/>
            <w:tcBorders>
              <w:top w:val="nil"/>
              <w:left w:val="nil"/>
              <w:bottom w:val="single" w:sz="6" w:space="0" w:color="auto"/>
              <w:right w:val="single" w:sz="6" w:space="0" w:color="auto"/>
            </w:tcBorders>
            <w:shd w:val="clear" w:color="auto" w:fill="FFFFFF"/>
            <w:vAlign w:val="center"/>
            <w:hideMark/>
          </w:tcPr>
          <w:p w:rsidR="003608FA" w:rsidRPr="003608FA" w:rsidRDefault="003608FA" w:rsidP="003608FA">
            <w:pPr>
              <w:adjustRightInd/>
              <w:snapToGrid/>
              <w:spacing w:after="0"/>
              <w:rPr>
                <w:rFonts w:ascii="微软雅黑" w:hAnsi="微软雅黑" w:cs="宋体"/>
                <w:color w:val="3D3D3D"/>
                <w:sz w:val="23"/>
                <w:szCs w:val="23"/>
              </w:rPr>
            </w:pPr>
          </w:p>
        </w:tc>
        <w:tc>
          <w:tcPr>
            <w:tcW w:w="15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计算机科学与技术类、信息与通信工程类、电子信息类，软件工程、信息管理、信息与计算科学等相关专业</w:t>
            </w:r>
          </w:p>
        </w:tc>
        <w:tc>
          <w:tcPr>
            <w:tcW w:w="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jc w:val="center"/>
              <w:rPr>
                <w:rFonts w:ascii="微软雅黑" w:hAnsi="微软雅黑" w:cs="宋体"/>
                <w:color w:val="3D3D3D"/>
                <w:sz w:val="23"/>
                <w:szCs w:val="23"/>
              </w:rPr>
            </w:pPr>
            <w:r w:rsidRPr="003608FA">
              <w:rPr>
                <w:rFonts w:ascii="仿宋" w:eastAsia="仿宋" w:hAnsi="仿宋" w:cs="宋体" w:hint="eastAsia"/>
                <w:color w:val="000000"/>
                <w:sz w:val="24"/>
                <w:szCs w:val="24"/>
              </w:rPr>
              <w:t>硕士研究生</w:t>
            </w:r>
          </w:p>
        </w:tc>
        <w:tc>
          <w:tcPr>
            <w:tcW w:w="34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608FA" w:rsidRPr="003608FA" w:rsidRDefault="003608FA" w:rsidP="003608FA">
            <w:pPr>
              <w:adjustRightInd/>
              <w:snapToGrid/>
              <w:spacing w:after="0"/>
              <w:rPr>
                <w:rFonts w:ascii="微软雅黑" w:hAnsi="微软雅黑" w:cs="宋体"/>
                <w:color w:val="3D3D3D"/>
                <w:sz w:val="23"/>
                <w:szCs w:val="23"/>
              </w:rPr>
            </w:pPr>
            <w:r w:rsidRPr="003608FA">
              <w:rPr>
                <w:rFonts w:ascii="Times New Roman" w:hAnsi="Times New Roman" w:cs="Times New Roman"/>
                <w:color w:val="000000"/>
                <w:sz w:val="24"/>
                <w:szCs w:val="24"/>
              </w:rPr>
              <w:t>1</w:t>
            </w:r>
            <w:r w:rsidRPr="003608FA">
              <w:rPr>
                <w:rFonts w:ascii="仿宋" w:eastAsia="仿宋" w:hAnsi="仿宋" w:cs="宋体" w:hint="eastAsia"/>
                <w:color w:val="000000"/>
                <w:sz w:val="24"/>
                <w:szCs w:val="24"/>
              </w:rPr>
              <w:t>、中共党员（含预备党员）；</w:t>
            </w:r>
          </w:p>
          <w:p w:rsidR="003608FA" w:rsidRPr="003608FA" w:rsidRDefault="003608FA" w:rsidP="003608FA">
            <w:pPr>
              <w:adjustRightInd/>
              <w:snapToGrid/>
              <w:spacing w:after="0"/>
              <w:rPr>
                <w:rFonts w:ascii="微软雅黑" w:hAnsi="微软雅黑" w:cs="宋体" w:hint="eastAsia"/>
                <w:color w:val="3D3D3D"/>
                <w:sz w:val="23"/>
                <w:szCs w:val="23"/>
              </w:rPr>
            </w:pPr>
            <w:r w:rsidRPr="003608FA">
              <w:rPr>
                <w:rFonts w:ascii="Times New Roman" w:hAnsi="Times New Roman" w:cs="Times New Roman"/>
                <w:color w:val="000000"/>
                <w:sz w:val="24"/>
                <w:szCs w:val="24"/>
              </w:rPr>
              <w:t>2</w:t>
            </w:r>
            <w:r w:rsidRPr="003608FA">
              <w:rPr>
                <w:rFonts w:ascii="仿宋" w:eastAsia="仿宋" w:hAnsi="仿宋" w:cs="宋体" w:hint="eastAsia"/>
                <w:color w:val="000000"/>
                <w:sz w:val="24"/>
                <w:szCs w:val="24"/>
              </w:rPr>
              <w:t>、熟悉当代大学生特点，本科学习期间有主要学生干部任职经历，或具有一年以上专、兼职辅导员经历；</w:t>
            </w:r>
          </w:p>
          <w:p w:rsidR="003608FA" w:rsidRPr="003608FA" w:rsidRDefault="003608FA" w:rsidP="003608FA">
            <w:pPr>
              <w:adjustRightInd/>
              <w:snapToGrid/>
              <w:spacing w:after="0"/>
              <w:rPr>
                <w:rFonts w:ascii="微软雅黑" w:hAnsi="微软雅黑" w:cs="宋体" w:hint="eastAsia"/>
                <w:color w:val="3D3D3D"/>
                <w:sz w:val="23"/>
                <w:szCs w:val="23"/>
              </w:rPr>
            </w:pPr>
            <w:r w:rsidRPr="003608FA">
              <w:rPr>
                <w:rFonts w:ascii="Times New Roman" w:hAnsi="Times New Roman" w:cs="Times New Roman"/>
                <w:color w:val="000000"/>
                <w:sz w:val="24"/>
                <w:szCs w:val="24"/>
              </w:rPr>
              <w:t>3</w:t>
            </w:r>
            <w:r w:rsidRPr="003608FA">
              <w:rPr>
                <w:rFonts w:ascii="仿宋" w:eastAsia="仿宋" w:hAnsi="仿宋" w:cs="宋体" w:hint="eastAsia"/>
                <w:color w:val="000000"/>
                <w:sz w:val="24"/>
                <w:szCs w:val="24"/>
              </w:rPr>
              <w:t>、具有</w:t>
            </w:r>
            <w:r w:rsidRPr="003608FA">
              <w:rPr>
                <w:rFonts w:ascii="Times New Roman" w:hAnsi="Times New Roman" w:cs="Times New Roman"/>
                <w:color w:val="000000"/>
                <w:sz w:val="24"/>
                <w:szCs w:val="24"/>
              </w:rPr>
              <w:t>1</w:t>
            </w:r>
            <w:r w:rsidRPr="003608FA">
              <w:rPr>
                <w:rFonts w:ascii="仿宋" w:eastAsia="仿宋" w:hAnsi="仿宋" w:cs="宋体" w:hint="eastAsia"/>
                <w:color w:val="000000"/>
                <w:sz w:val="24"/>
                <w:szCs w:val="24"/>
              </w:rPr>
              <w:t>年及以上校园信息化或新媒体工作经历（含在校期间）；</w:t>
            </w:r>
          </w:p>
          <w:p w:rsidR="003608FA" w:rsidRPr="003608FA" w:rsidRDefault="003608FA" w:rsidP="003608FA">
            <w:pPr>
              <w:adjustRightInd/>
              <w:snapToGrid/>
              <w:spacing w:after="0"/>
              <w:rPr>
                <w:rFonts w:ascii="微软雅黑" w:hAnsi="微软雅黑" w:cs="宋体"/>
                <w:color w:val="3D3D3D"/>
                <w:sz w:val="23"/>
                <w:szCs w:val="23"/>
              </w:rPr>
            </w:pPr>
            <w:r w:rsidRPr="003608FA">
              <w:rPr>
                <w:rFonts w:ascii="Times New Roman" w:hAnsi="Times New Roman" w:cs="Times New Roman"/>
                <w:color w:val="000000"/>
                <w:sz w:val="24"/>
                <w:szCs w:val="24"/>
              </w:rPr>
              <w:t>4</w:t>
            </w:r>
            <w:r w:rsidRPr="003608FA">
              <w:rPr>
                <w:rFonts w:ascii="仿宋" w:eastAsia="仿宋" w:hAnsi="仿宋" w:cs="宋体" w:hint="eastAsia"/>
                <w:color w:val="000000"/>
                <w:sz w:val="24"/>
                <w:szCs w:val="24"/>
              </w:rPr>
              <w:t>、有项目开发经验者优先考虑。</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608FA"/>
    <w:rsid w:val="003D37D8"/>
    <w:rsid w:val="00426133"/>
    <w:rsid w:val="004358AB"/>
    <w:rsid w:val="005C21E7"/>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08FA"/>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3608FA"/>
    <w:rPr>
      <w:b/>
      <w:bCs/>
    </w:rPr>
  </w:style>
</w:styles>
</file>

<file path=word/webSettings.xml><?xml version="1.0" encoding="utf-8"?>
<w:webSettings xmlns:r="http://schemas.openxmlformats.org/officeDocument/2006/relationships" xmlns:w="http://schemas.openxmlformats.org/wordprocessingml/2006/main">
  <w:divs>
    <w:div w:id="161802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2018-11-13T03:43:00Z</dcterms:modified>
</cp:coreProperties>
</file>