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</w:pPr>
      <w:r>
        <w:rPr>
          <w:rFonts w:hint="eastAsia"/>
        </w:rPr>
        <w:t>附件1</w:t>
      </w:r>
    </w:p>
    <w:p>
      <w:pPr>
        <w:pStyle w:val="2"/>
      </w:pPr>
      <w:r>
        <w:rPr>
          <w:rFonts w:hint="eastAsia"/>
        </w:rPr>
        <w:t>苍南县提前招聘2019年优秀毕业生岗位计划表</w:t>
      </w:r>
    </w:p>
    <w:tbl>
      <w:tblPr>
        <w:tblStyle w:val="14"/>
        <w:tblW w:w="90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291"/>
        <w:gridCol w:w="2350"/>
        <w:gridCol w:w="737"/>
        <w:gridCol w:w="30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51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291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专业学科</w:t>
            </w:r>
          </w:p>
        </w:tc>
        <w:tc>
          <w:tcPr>
            <w:tcW w:w="2350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学历要求</w:t>
            </w:r>
          </w:p>
        </w:tc>
        <w:tc>
          <w:tcPr>
            <w:tcW w:w="737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3004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t>1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语文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34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除符合资格条件第一、二条户籍不限，其他都需温州户籍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t>2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数学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15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除符合资格条件第一、二条户籍不限，其他都需温州户籍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t>3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英语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8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t>4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政治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3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户籍不限（属紧缺学科）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5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地理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除符合资格条件第一、二条户籍不限，其他都需温州户籍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6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社会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7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生物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4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8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科学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7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9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美术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5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10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体育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3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11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体育（足球方向）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4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户籍不限（属紧缺学科）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12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体育（篮球方向）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除符合资格条件第一、二条户籍不限，其他都需温州户籍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13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体育（田径方向）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音乐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7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音乐（器乐方向）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t>1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音乐（舞蹈方向）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信息技术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6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18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信息技术（物联网方向）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通用技术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20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心理健康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除符合资格条件第一条、二条户籍不限，其他都需温州户籍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21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特殊教育</w:t>
            </w:r>
          </w:p>
          <w:p>
            <w:pPr>
              <w:pStyle w:val="19"/>
            </w:pPr>
            <w:r>
              <w:rPr>
                <w:rFonts w:hint="eastAsia"/>
              </w:rPr>
              <w:t>（含自闭康复方向）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4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户籍不限（属紧缺学科）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22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学前教育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4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除符合资格条件第一条、二条户籍不限，其他都需温州户籍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t>2</w:t>
            </w:r>
            <w:r>
              <w:rPr>
                <w:rFonts w:hint="eastAsia"/>
              </w:rPr>
              <w:t>3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电子商务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户籍不限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24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平面设计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户籍不限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25</w:t>
            </w:r>
          </w:p>
        </w:tc>
        <w:tc>
          <w:tcPr>
            <w:tcW w:w="229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汽车维修工程</w:t>
            </w:r>
          </w:p>
        </w:tc>
        <w:tc>
          <w:tcPr>
            <w:tcW w:w="23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9"/>
            </w:pPr>
            <w:r>
              <w:t>1</w:t>
            </w:r>
          </w:p>
        </w:tc>
        <w:tc>
          <w:tcPr>
            <w:tcW w:w="3004" w:type="dxa"/>
            <w:vAlign w:val="center"/>
          </w:tcPr>
          <w:p>
            <w:pPr>
              <w:pStyle w:val="19"/>
              <w:spacing w:line="280" w:lineRule="exact"/>
              <w:jc w:val="both"/>
            </w:pPr>
            <w:r>
              <w:rPr>
                <w:rFonts w:hint="eastAsia"/>
              </w:rPr>
              <w:t>户籍不限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1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</w:pPr>
          </w:p>
        </w:tc>
        <w:tc>
          <w:tcPr>
            <w:tcW w:w="2291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小计</w:t>
            </w:r>
          </w:p>
        </w:tc>
        <w:tc>
          <w:tcPr>
            <w:tcW w:w="2350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</w:p>
        </w:tc>
        <w:tc>
          <w:tcPr>
            <w:tcW w:w="737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120</w:t>
            </w:r>
          </w:p>
        </w:tc>
        <w:tc>
          <w:tcPr>
            <w:tcW w:w="3004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spacing w:line="280" w:lineRule="exact"/>
              <w:jc w:val="both"/>
              <w:rPr>
                <w:b/>
              </w:rPr>
            </w:pPr>
          </w:p>
        </w:tc>
      </w:tr>
    </w:tbl>
    <w:p>
      <w:pPr>
        <w:pStyle w:val="17"/>
      </w:pPr>
    </w:p>
    <w:p>
      <w:pPr>
        <w:pStyle w:val="17"/>
      </w:pPr>
      <w:r>
        <w:rPr>
          <w:rFonts w:hint="eastAsia"/>
        </w:rPr>
        <w:t>附件2</w:t>
      </w:r>
    </w:p>
    <w:p>
      <w:pPr>
        <w:pStyle w:val="2"/>
        <w:spacing w:line="780" w:lineRule="exact"/>
        <w:rPr>
          <w:sz w:val="40"/>
        </w:rPr>
      </w:pPr>
      <w:r>
        <w:rPr>
          <w:rFonts w:hint="eastAsia"/>
          <w:sz w:val="40"/>
        </w:rPr>
        <w:t>苍南县面向2019年全日制普通高校优秀毕业生招聘</w:t>
      </w:r>
    </w:p>
    <w:p>
      <w:pPr>
        <w:pStyle w:val="2"/>
        <w:spacing w:line="780" w:lineRule="exact"/>
        <w:rPr>
          <w:sz w:val="40"/>
        </w:rPr>
      </w:pPr>
      <w:r>
        <w:rPr>
          <w:rFonts w:hint="eastAsia"/>
          <w:sz w:val="40"/>
        </w:rPr>
        <w:t>中小学教师职位表（小学岗位61名）</w:t>
      </w:r>
    </w:p>
    <w:p>
      <w:pPr>
        <w:ind w:firstLine="534"/>
        <w:jc w:val="left"/>
      </w:pPr>
    </w:p>
    <w:tbl>
      <w:tblPr>
        <w:tblStyle w:val="14"/>
        <w:tblW w:w="90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723"/>
        <w:gridCol w:w="723"/>
        <w:gridCol w:w="723"/>
        <w:gridCol w:w="723"/>
        <w:gridCol w:w="723"/>
        <w:gridCol w:w="723"/>
        <w:gridCol w:w="723"/>
        <w:gridCol w:w="723"/>
        <w:gridCol w:w="1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学校岗位指标</w:t>
            </w:r>
          </w:p>
        </w:tc>
        <w:tc>
          <w:tcPr>
            <w:tcW w:w="72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语文</w:t>
            </w:r>
          </w:p>
        </w:tc>
        <w:tc>
          <w:tcPr>
            <w:tcW w:w="72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数学</w:t>
            </w:r>
          </w:p>
        </w:tc>
        <w:tc>
          <w:tcPr>
            <w:tcW w:w="72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英语</w:t>
            </w:r>
          </w:p>
        </w:tc>
        <w:tc>
          <w:tcPr>
            <w:tcW w:w="72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科学</w:t>
            </w:r>
          </w:p>
        </w:tc>
        <w:tc>
          <w:tcPr>
            <w:tcW w:w="72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音乐</w:t>
            </w:r>
          </w:p>
        </w:tc>
        <w:tc>
          <w:tcPr>
            <w:tcW w:w="72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体育</w:t>
            </w:r>
          </w:p>
        </w:tc>
        <w:tc>
          <w:tcPr>
            <w:tcW w:w="72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美术</w:t>
            </w:r>
          </w:p>
        </w:tc>
        <w:tc>
          <w:tcPr>
            <w:tcW w:w="72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信息</w:t>
            </w: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技术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有关要求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县第三实验小学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县站前小学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灵溪镇第一小学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灵溪镇第三小学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灵溪镇第四小学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音乐（舞蹈方向）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灵溪镇第五小学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县体育运动学校（小学）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县少年艺术学校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音乐（器乐方向）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龙港镇第一小学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龙港镇第二小学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体育（篮球方向）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龙港镇第三小学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体育（足球方向）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龙港镇第五小学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音乐（舞蹈方向）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龙港镇第六小学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体育（足球方向）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龙港镇第七小学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龙港镇第八小学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龙港实验中学小学部（宏程小学）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723" w:type="dxa"/>
            <w:vAlign w:val="center"/>
          </w:tcPr>
          <w:p>
            <w:pPr>
              <w:pStyle w:val="19"/>
            </w:pPr>
          </w:p>
        </w:tc>
        <w:tc>
          <w:tcPr>
            <w:tcW w:w="1026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体育（足球方向）</w:t>
            </w:r>
          </w:p>
        </w:tc>
      </w:tr>
    </w:tbl>
    <w:p>
      <w:pPr>
        <w:ind w:firstLine="534"/>
        <w:jc w:val="left"/>
      </w:pPr>
    </w:p>
    <w:p>
      <w:pPr>
        <w:pStyle w:val="2"/>
        <w:spacing w:line="780" w:lineRule="exact"/>
        <w:rPr>
          <w:sz w:val="40"/>
        </w:rPr>
      </w:pPr>
      <w:r>
        <w:rPr>
          <w:rFonts w:hint="eastAsia"/>
          <w:sz w:val="40"/>
        </w:rPr>
        <w:t>苍南县面向201</w:t>
      </w:r>
      <w:r>
        <w:rPr>
          <w:rFonts w:hint="eastAsia"/>
          <w:sz w:val="40"/>
          <w:lang w:val="en-US" w:eastAsia="zh-CN"/>
        </w:rPr>
        <w:t>9</w:t>
      </w:r>
      <w:r>
        <w:rPr>
          <w:rFonts w:hint="eastAsia"/>
          <w:sz w:val="40"/>
        </w:rPr>
        <w:t>年全日制普通高校优秀毕业生招聘</w:t>
      </w:r>
    </w:p>
    <w:p>
      <w:pPr>
        <w:pStyle w:val="2"/>
        <w:spacing w:line="780" w:lineRule="exact"/>
        <w:rPr>
          <w:sz w:val="40"/>
        </w:rPr>
      </w:pPr>
      <w:r>
        <w:rPr>
          <w:rFonts w:hint="eastAsia"/>
          <w:sz w:val="40"/>
        </w:rPr>
        <w:t>学前教育、特殊教育职位表（8名）</w:t>
      </w:r>
    </w:p>
    <w:p>
      <w:pPr>
        <w:ind w:firstLine="534"/>
        <w:jc w:val="left"/>
      </w:pPr>
    </w:p>
    <w:tbl>
      <w:tblPr>
        <w:tblStyle w:val="14"/>
        <w:tblW w:w="90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997"/>
        <w:gridCol w:w="2661"/>
        <w:gridCol w:w="18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65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学校岗位指标</w:t>
            </w:r>
          </w:p>
        </w:tc>
        <w:tc>
          <w:tcPr>
            <w:tcW w:w="1997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学前教育</w:t>
            </w:r>
          </w:p>
        </w:tc>
        <w:tc>
          <w:tcPr>
            <w:tcW w:w="2661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特殊教育</w:t>
            </w:r>
          </w:p>
        </w:tc>
        <w:tc>
          <w:tcPr>
            <w:tcW w:w="1810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有关要求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65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苍南县机关幼儿园</w:t>
            </w:r>
          </w:p>
        </w:tc>
        <w:tc>
          <w:tcPr>
            <w:tcW w:w="199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2661" w:type="dxa"/>
            <w:vAlign w:val="center"/>
          </w:tcPr>
          <w:p>
            <w:pPr>
              <w:pStyle w:val="19"/>
            </w:pPr>
          </w:p>
        </w:tc>
        <w:tc>
          <w:tcPr>
            <w:tcW w:w="1810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65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苍南县特殊教育学校</w:t>
            </w:r>
          </w:p>
        </w:tc>
        <w:tc>
          <w:tcPr>
            <w:tcW w:w="1997" w:type="dxa"/>
            <w:vAlign w:val="center"/>
          </w:tcPr>
          <w:p>
            <w:pPr>
              <w:pStyle w:val="19"/>
            </w:pPr>
          </w:p>
        </w:tc>
        <w:tc>
          <w:tcPr>
            <w:tcW w:w="266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4</w:t>
            </w:r>
          </w:p>
        </w:tc>
        <w:tc>
          <w:tcPr>
            <w:tcW w:w="1810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65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苍南县职业中等专业学校</w:t>
            </w:r>
          </w:p>
        </w:tc>
        <w:tc>
          <w:tcPr>
            <w:tcW w:w="199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2661" w:type="dxa"/>
            <w:vAlign w:val="center"/>
          </w:tcPr>
          <w:p>
            <w:pPr>
              <w:pStyle w:val="19"/>
            </w:pPr>
          </w:p>
        </w:tc>
        <w:tc>
          <w:tcPr>
            <w:tcW w:w="1810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565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苍南县龙港第二职业学校</w:t>
            </w:r>
          </w:p>
        </w:tc>
        <w:tc>
          <w:tcPr>
            <w:tcW w:w="1997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2661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</w:pPr>
          </w:p>
        </w:tc>
        <w:tc>
          <w:tcPr>
            <w:tcW w:w="1810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</w:pPr>
          </w:p>
        </w:tc>
      </w:tr>
    </w:tbl>
    <w:p>
      <w:pPr>
        <w:ind w:firstLine="534"/>
        <w:jc w:val="left"/>
      </w:pPr>
    </w:p>
    <w:p>
      <w:pPr>
        <w:ind w:firstLine="534"/>
        <w:jc w:val="left"/>
      </w:pPr>
    </w:p>
    <w:p>
      <w:pPr>
        <w:ind w:firstLine="534"/>
        <w:jc w:val="left"/>
      </w:pPr>
    </w:p>
    <w:p>
      <w:pPr>
        <w:ind w:firstLine="534"/>
        <w:jc w:val="left"/>
      </w:pPr>
    </w:p>
    <w:p>
      <w:pPr>
        <w:pStyle w:val="2"/>
        <w:spacing w:line="780" w:lineRule="exact"/>
        <w:rPr>
          <w:sz w:val="40"/>
        </w:rPr>
      </w:pPr>
      <w:r>
        <w:rPr>
          <w:rFonts w:hint="eastAsia"/>
          <w:sz w:val="40"/>
        </w:rPr>
        <w:t>苍南县面向201</w:t>
      </w:r>
      <w:r>
        <w:rPr>
          <w:rFonts w:hint="eastAsia"/>
          <w:sz w:val="40"/>
          <w:lang w:val="en-US" w:eastAsia="zh-CN"/>
        </w:rPr>
        <w:t>9</w:t>
      </w:r>
      <w:bookmarkStart w:id="0" w:name="_GoBack"/>
      <w:bookmarkEnd w:id="0"/>
      <w:r>
        <w:rPr>
          <w:rFonts w:hint="eastAsia"/>
          <w:sz w:val="40"/>
        </w:rPr>
        <w:t>年全日制普通高校优秀毕业生招聘</w:t>
      </w:r>
    </w:p>
    <w:p>
      <w:pPr>
        <w:pStyle w:val="2"/>
        <w:spacing w:line="780" w:lineRule="exact"/>
        <w:rPr>
          <w:sz w:val="40"/>
        </w:rPr>
      </w:pPr>
      <w:r>
        <w:rPr>
          <w:rFonts w:hint="eastAsia"/>
          <w:sz w:val="40"/>
        </w:rPr>
        <w:t>中小学教师职位表（初中岗位12名）</w:t>
      </w:r>
    </w:p>
    <w:p>
      <w:pPr>
        <w:ind w:firstLine="534"/>
      </w:pPr>
    </w:p>
    <w:tbl>
      <w:tblPr>
        <w:tblStyle w:val="14"/>
        <w:tblW w:w="90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672"/>
        <w:gridCol w:w="892"/>
        <w:gridCol w:w="743"/>
        <w:gridCol w:w="744"/>
        <w:gridCol w:w="744"/>
        <w:gridCol w:w="744"/>
        <w:gridCol w:w="1189"/>
        <w:gridCol w:w="13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0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学校岗位指标</w:t>
            </w:r>
          </w:p>
        </w:tc>
        <w:tc>
          <w:tcPr>
            <w:tcW w:w="672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语文</w:t>
            </w:r>
          </w:p>
        </w:tc>
        <w:tc>
          <w:tcPr>
            <w:tcW w:w="892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数学</w:t>
            </w:r>
          </w:p>
        </w:tc>
        <w:tc>
          <w:tcPr>
            <w:tcW w:w="74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英语</w:t>
            </w:r>
          </w:p>
        </w:tc>
        <w:tc>
          <w:tcPr>
            <w:tcW w:w="744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科学</w:t>
            </w:r>
          </w:p>
        </w:tc>
        <w:tc>
          <w:tcPr>
            <w:tcW w:w="744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社会</w:t>
            </w:r>
          </w:p>
        </w:tc>
        <w:tc>
          <w:tcPr>
            <w:tcW w:w="744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音乐</w:t>
            </w: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心理健康</w:t>
            </w:r>
          </w:p>
        </w:tc>
        <w:tc>
          <w:tcPr>
            <w:tcW w:w="1335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有关要求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0" w:type="dxa"/>
            <w:vAlign w:val="center"/>
          </w:tcPr>
          <w:p>
            <w:pPr>
              <w:pStyle w:val="19"/>
              <w:rPr>
                <w:szCs w:val="32"/>
              </w:rPr>
            </w:pPr>
            <w:r>
              <w:rPr>
                <w:rFonts w:hint="eastAsia"/>
                <w:szCs w:val="32"/>
              </w:rPr>
              <w:t>灵溪镇第四中学</w:t>
            </w:r>
          </w:p>
        </w:tc>
        <w:tc>
          <w:tcPr>
            <w:tcW w:w="672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892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</w:p>
        </w:tc>
        <w:tc>
          <w:tcPr>
            <w:tcW w:w="743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</w:p>
        </w:tc>
        <w:tc>
          <w:tcPr>
            <w:tcW w:w="744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</w:p>
        </w:tc>
        <w:tc>
          <w:tcPr>
            <w:tcW w:w="744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1189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0" w:type="dxa"/>
            <w:vAlign w:val="center"/>
          </w:tcPr>
          <w:p>
            <w:pPr>
              <w:pStyle w:val="19"/>
              <w:rPr>
                <w:szCs w:val="32"/>
              </w:rPr>
            </w:pPr>
            <w:r>
              <w:rPr>
                <w:rFonts w:hint="eastAsia"/>
                <w:szCs w:val="32"/>
              </w:rPr>
              <w:t>灵溪镇第五中学</w:t>
            </w:r>
          </w:p>
        </w:tc>
        <w:tc>
          <w:tcPr>
            <w:tcW w:w="672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892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743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</w:p>
        </w:tc>
        <w:tc>
          <w:tcPr>
            <w:tcW w:w="744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1189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70" w:type="dxa"/>
            <w:vAlign w:val="center"/>
          </w:tcPr>
          <w:p>
            <w:pPr>
              <w:pStyle w:val="19"/>
              <w:rPr>
                <w:szCs w:val="32"/>
              </w:rPr>
            </w:pPr>
            <w:r>
              <w:rPr>
                <w:rFonts w:hint="eastAsia"/>
                <w:szCs w:val="32"/>
              </w:rPr>
              <w:t>龙港实验中学</w:t>
            </w:r>
          </w:p>
        </w:tc>
        <w:tc>
          <w:tcPr>
            <w:tcW w:w="672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892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</w:p>
        </w:tc>
        <w:tc>
          <w:tcPr>
            <w:tcW w:w="743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</w:p>
        </w:tc>
        <w:tc>
          <w:tcPr>
            <w:tcW w:w="744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</w:p>
        </w:tc>
        <w:tc>
          <w:tcPr>
            <w:tcW w:w="1189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9"/>
              <w:rPr>
                <w:rFonts w:hint="eastAsia"/>
                <w:szCs w:val="32"/>
              </w:rPr>
            </w:pPr>
          </w:p>
        </w:tc>
      </w:tr>
    </w:tbl>
    <w:p>
      <w:pPr>
        <w:ind w:firstLine="534"/>
        <w:jc w:val="left"/>
      </w:pPr>
    </w:p>
    <w:p>
      <w:pPr>
        <w:ind w:firstLine="534"/>
        <w:jc w:val="left"/>
      </w:pPr>
    </w:p>
    <w:p>
      <w:pPr>
        <w:pStyle w:val="2"/>
        <w:spacing w:line="780" w:lineRule="exact"/>
      </w:pPr>
      <w:r>
        <w:rPr>
          <w:rFonts w:hint="eastAsia"/>
        </w:rPr>
        <w:t>苍南县面向2019年全日制普通高校优秀毕业生</w:t>
      </w:r>
    </w:p>
    <w:p>
      <w:pPr>
        <w:pStyle w:val="2"/>
        <w:spacing w:line="780" w:lineRule="exact"/>
      </w:pPr>
      <w:r>
        <w:rPr>
          <w:rFonts w:hint="eastAsia"/>
        </w:rPr>
        <w:t>招聘中小学教师职位表（高中岗位39名）</w:t>
      </w:r>
    </w:p>
    <w:p>
      <w:pPr>
        <w:ind w:firstLine="534"/>
        <w:jc w:val="left"/>
      </w:pPr>
    </w:p>
    <w:tbl>
      <w:tblPr>
        <w:tblStyle w:val="14"/>
        <w:tblW w:w="90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473"/>
        <w:gridCol w:w="473"/>
        <w:gridCol w:w="473"/>
        <w:gridCol w:w="473"/>
        <w:gridCol w:w="473"/>
        <w:gridCol w:w="472"/>
        <w:gridCol w:w="472"/>
        <w:gridCol w:w="472"/>
        <w:gridCol w:w="472"/>
        <w:gridCol w:w="472"/>
        <w:gridCol w:w="472"/>
        <w:gridCol w:w="1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1326" w:hRule="atLeast"/>
          <w:jc w:val="center"/>
        </w:trPr>
        <w:tc>
          <w:tcPr>
            <w:tcW w:w="2060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学校岗位指标</w:t>
            </w:r>
          </w:p>
        </w:tc>
        <w:tc>
          <w:tcPr>
            <w:tcW w:w="47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语</w:t>
            </w: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文</w:t>
            </w:r>
          </w:p>
        </w:tc>
        <w:tc>
          <w:tcPr>
            <w:tcW w:w="47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</w:tc>
        <w:tc>
          <w:tcPr>
            <w:tcW w:w="47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英</w:t>
            </w: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语</w:t>
            </w:r>
          </w:p>
        </w:tc>
        <w:tc>
          <w:tcPr>
            <w:tcW w:w="47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政</w:t>
            </w: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治</w:t>
            </w:r>
          </w:p>
        </w:tc>
        <w:tc>
          <w:tcPr>
            <w:tcW w:w="473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史</w:t>
            </w:r>
          </w:p>
        </w:tc>
        <w:tc>
          <w:tcPr>
            <w:tcW w:w="472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理</w:t>
            </w:r>
          </w:p>
        </w:tc>
        <w:tc>
          <w:tcPr>
            <w:tcW w:w="472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体</w:t>
            </w: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育</w:t>
            </w:r>
          </w:p>
        </w:tc>
        <w:tc>
          <w:tcPr>
            <w:tcW w:w="472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信</w:t>
            </w: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息</w:t>
            </w: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技</w:t>
            </w: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术</w:t>
            </w:r>
          </w:p>
        </w:tc>
        <w:tc>
          <w:tcPr>
            <w:tcW w:w="472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通</w:t>
            </w: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用</w:t>
            </w: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技</w:t>
            </w: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术</w:t>
            </w:r>
          </w:p>
        </w:tc>
        <w:tc>
          <w:tcPr>
            <w:tcW w:w="472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生</w:t>
            </w:r>
          </w:p>
          <w:p>
            <w:pPr>
              <w:pStyle w:val="19"/>
              <w:rPr>
                <w:b/>
              </w:rPr>
            </w:pP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物</w:t>
            </w:r>
          </w:p>
        </w:tc>
        <w:tc>
          <w:tcPr>
            <w:tcW w:w="472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理</w:t>
            </w: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健</w:t>
            </w: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康</w:t>
            </w:r>
          </w:p>
        </w:tc>
        <w:tc>
          <w:tcPr>
            <w:tcW w:w="1776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有关要求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6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苍南中学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1776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6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灵溪中学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1776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6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龙港高级中学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2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1776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体育（田径方向）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6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龙港第二高级中学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2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2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1776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206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钱库高级中学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1776" w:type="dxa"/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206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金乡高级中学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3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472" w:type="dxa"/>
            <w:vAlign w:val="center"/>
          </w:tcPr>
          <w:p>
            <w:pPr>
              <w:pStyle w:val="19"/>
            </w:pPr>
          </w:p>
        </w:tc>
        <w:tc>
          <w:tcPr>
            <w:tcW w:w="1776" w:type="dxa"/>
            <w:vAlign w:val="center"/>
          </w:tcPr>
          <w:p>
            <w:pPr>
              <w:pStyle w:val="19"/>
            </w:pPr>
          </w:p>
        </w:tc>
      </w:tr>
    </w:tbl>
    <w:p>
      <w:pPr>
        <w:ind w:firstLine="534"/>
        <w:jc w:val="left"/>
      </w:pPr>
    </w:p>
    <w:p>
      <w:pPr>
        <w:ind w:firstLine="534"/>
        <w:jc w:val="left"/>
      </w:pPr>
    </w:p>
    <w:p>
      <w:pPr>
        <w:ind w:firstLine="534"/>
        <w:jc w:val="left"/>
      </w:pPr>
    </w:p>
    <w:tbl>
      <w:tblPr>
        <w:tblStyle w:val="14"/>
        <w:tblW w:w="90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481"/>
        <w:gridCol w:w="414"/>
        <w:gridCol w:w="414"/>
        <w:gridCol w:w="519"/>
        <w:gridCol w:w="520"/>
        <w:gridCol w:w="780"/>
        <w:gridCol w:w="914"/>
        <w:gridCol w:w="650"/>
        <w:gridCol w:w="650"/>
        <w:gridCol w:w="650"/>
        <w:gridCol w:w="11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867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学校岗位指标</w:t>
            </w:r>
          </w:p>
        </w:tc>
        <w:tc>
          <w:tcPr>
            <w:tcW w:w="481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语文</w:t>
            </w:r>
          </w:p>
        </w:tc>
        <w:tc>
          <w:tcPr>
            <w:tcW w:w="414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数学</w:t>
            </w:r>
          </w:p>
        </w:tc>
        <w:tc>
          <w:tcPr>
            <w:tcW w:w="414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音乐</w:t>
            </w:r>
          </w:p>
        </w:tc>
        <w:tc>
          <w:tcPr>
            <w:tcW w:w="519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体育</w:t>
            </w:r>
          </w:p>
        </w:tc>
        <w:tc>
          <w:tcPr>
            <w:tcW w:w="520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美术</w:t>
            </w:r>
          </w:p>
        </w:tc>
        <w:tc>
          <w:tcPr>
            <w:tcW w:w="780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信息</w:t>
            </w: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技术</w:t>
            </w:r>
          </w:p>
        </w:tc>
        <w:tc>
          <w:tcPr>
            <w:tcW w:w="914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汽车维修工程</w:t>
            </w:r>
          </w:p>
        </w:tc>
        <w:tc>
          <w:tcPr>
            <w:tcW w:w="650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电子商务</w:t>
            </w:r>
          </w:p>
        </w:tc>
        <w:tc>
          <w:tcPr>
            <w:tcW w:w="650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平面设计</w:t>
            </w:r>
          </w:p>
        </w:tc>
        <w:tc>
          <w:tcPr>
            <w:tcW w:w="650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心理健康</w:t>
            </w:r>
          </w:p>
        </w:tc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有关</w:t>
            </w:r>
          </w:p>
          <w:p>
            <w:pPr>
              <w:pStyle w:val="19"/>
              <w:rPr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67" w:type="dxa"/>
            <w:vAlign w:val="center"/>
          </w:tcPr>
          <w:p>
            <w:pPr>
              <w:pStyle w:val="19"/>
            </w:pPr>
            <w:r>
              <w:rPr>
                <w:rFonts w:hint="eastAsia"/>
                <w:spacing w:val="-11"/>
              </w:rPr>
              <w:t>县职业中等专业学校</w:t>
            </w:r>
          </w:p>
        </w:tc>
        <w:tc>
          <w:tcPr>
            <w:tcW w:w="48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14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414" w:type="dxa"/>
            <w:vAlign w:val="center"/>
          </w:tcPr>
          <w:p>
            <w:pPr>
              <w:pStyle w:val="19"/>
            </w:pPr>
          </w:p>
        </w:tc>
        <w:tc>
          <w:tcPr>
            <w:tcW w:w="519" w:type="dxa"/>
            <w:vAlign w:val="center"/>
          </w:tcPr>
          <w:p>
            <w:pPr>
              <w:pStyle w:val="19"/>
            </w:pPr>
          </w:p>
        </w:tc>
        <w:tc>
          <w:tcPr>
            <w:tcW w:w="520" w:type="dxa"/>
            <w:vAlign w:val="center"/>
          </w:tcPr>
          <w:p>
            <w:pPr>
              <w:pStyle w:val="19"/>
            </w:pPr>
          </w:p>
        </w:tc>
        <w:tc>
          <w:tcPr>
            <w:tcW w:w="78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650" w:type="dxa"/>
            <w:vAlign w:val="center"/>
          </w:tcPr>
          <w:p>
            <w:pPr>
              <w:pStyle w:val="19"/>
            </w:pPr>
          </w:p>
        </w:tc>
        <w:tc>
          <w:tcPr>
            <w:tcW w:w="650" w:type="dxa"/>
            <w:vAlign w:val="center"/>
          </w:tcPr>
          <w:p>
            <w:pPr>
              <w:pStyle w:val="19"/>
            </w:pPr>
          </w:p>
        </w:tc>
        <w:tc>
          <w:tcPr>
            <w:tcW w:w="650" w:type="dxa"/>
            <w:vAlign w:val="center"/>
          </w:tcPr>
          <w:p>
            <w:pPr>
              <w:pStyle w:val="19"/>
            </w:pPr>
          </w:p>
        </w:tc>
        <w:tc>
          <w:tcPr>
            <w:tcW w:w="1174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信息技术（物联网方向）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867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龙港第二职业学校</w:t>
            </w:r>
          </w:p>
        </w:tc>
        <w:tc>
          <w:tcPr>
            <w:tcW w:w="481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414" w:type="dxa"/>
            <w:vAlign w:val="center"/>
          </w:tcPr>
          <w:p>
            <w:pPr>
              <w:pStyle w:val="19"/>
            </w:pPr>
          </w:p>
        </w:tc>
        <w:tc>
          <w:tcPr>
            <w:tcW w:w="414" w:type="dxa"/>
            <w:vAlign w:val="center"/>
          </w:tcPr>
          <w:p>
            <w:pPr>
              <w:pStyle w:val="19"/>
            </w:pPr>
          </w:p>
        </w:tc>
        <w:tc>
          <w:tcPr>
            <w:tcW w:w="519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520" w:type="dxa"/>
            <w:vAlign w:val="center"/>
          </w:tcPr>
          <w:p>
            <w:pPr>
              <w:pStyle w:val="19"/>
            </w:pPr>
          </w:p>
        </w:tc>
        <w:tc>
          <w:tcPr>
            <w:tcW w:w="78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pStyle w:val="19"/>
            </w:pPr>
          </w:p>
        </w:tc>
        <w:tc>
          <w:tcPr>
            <w:tcW w:w="6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6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650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1</w:t>
            </w:r>
          </w:p>
        </w:tc>
        <w:tc>
          <w:tcPr>
            <w:tcW w:w="1174" w:type="dxa"/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体育（足球方向、田径方向各1名）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67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金乡职业学校</w:t>
            </w:r>
          </w:p>
        </w:tc>
        <w:tc>
          <w:tcPr>
            <w:tcW w:w="481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14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rFonts w:hint="eastAsia"/>
              </w:rPr>
            </w:pPr>
          </w:p>
        </w:tc>
        <w:tc>
          <w:tcPr>
            <w:tcW w:w="414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rFonts w:hint="eastAsia"/>
              </w:rPr>
            </w:pPr>
          </w:p>
        </w:tc>
        <w:tc>
          <w:tcPr>
            <w:tcW w:w="519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rFonts w:hint="eastAsia"/>
              </w:rPr>
            </w:pPr>
          </w:p>
        </w:tc>
        <w:tc>
          <w:tcPr>
            <w:tcW w:w="520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rFonts w:hint="eastAsia"/>
              </w:rPr>
            </w:pP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14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rFonts w:hint="eastAsia"/>
              </w:rPr>
            </w:pPr>
          </w:p>
        </w:tc>
        <w:tc>
          <w:tcPr>
            <w:tcW w:w="650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color w:val="FF0000"/>
              </w:rPr>
            </w:pPr>
          </w:p>
        </w:tc>
        <w:tc>
          <w:tcPr>
            <w:tcW w:w="650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color w:val="FF0000"/>
              </w:rPr>
            </w:pPr>
          </w:p>
        </w:tc>
        <w:tc>
          <w:tcPr>
            <w:tcW w:w="650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color w:val="FF0000"/>
              </w:rPr>
            </w:pPr>
          </w:p>
        </w:tc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rPr>
                <w:color w:val="FF0000"/>
              </w:rPr>
            </w:pPr>
          </w:p>
        </w:tc>
      </w:tr>
    </w:tbl>
    <w:p>
      <w:pPr>
        <w:pStyle w:val="17"/>
      </w:pPr>
      <w:r>
        <w:rPr>
          <w:rFonts w:hint="eastAsia"/>
        </w:rPr>
        <w:t>附件3</w:t>
      </w:r>
    </w:p>
    <w:p>
      <w:pPr>
        <w:pStyle w:val="2"/>
        <w:spacing w:line="440" w:lineRule="exact"/>
        <w:rPr>
          <w:sz w:val="40"/>
        </w:rPr>
      </w:pPr>
      <w:r>
        <w:rPr>
          <w:rFonts w:hint="eastAsia"/>
          <w:sz w:val="40"/>
        </w:rPr>
        <w:t>苍南县提前招聘2019年优秀毕业生教师报名登记表</w:t>
      </w:r>
    </w:p>
    <w:tbl>
      <w:tblPr>
        <w:tblStyle w:val="14"/>
        <w:tblW w:w="909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730"/>
        <w:gridCol w:w="90"/>
        <w:gridCol w:w="744"/>
        <w:gridCol w:w="259"/>
        <w:gridCol w:w="991"/>
        <w:gridCol w:w="667"/>
        <w:gridCol w:w="622"/>
        <w:gridCol w:w="1475"/>
        <w:gridCol w:w="1008"/>
        <w:gridCol w:w="9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89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8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00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991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28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5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929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正面免冠</w:t>
            </w:r>
          </w:p>
          <w:p>
            <w:pPr>
              <w:pStyle w:val="19"/>
              <w:spacing w:line="240" w:lineRule="exact"/>
            </w:pPr>
            <w:r>
              <w:t>2</w:t>
            </w:r>
            <w:r>
              <w:rPr>
                <w:rFonts w:hint="eastAsia"/>
              </w:rPr>
              <w:t>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89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籍贯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991" w:type="dxa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475" w:type="dxa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pStyle w:val="19"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9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学历及</w:t>
            </w:r>
          </w:p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学位及</w:t>
            </w:r>
          </w:p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764" w:type="dxa"/>
            <w:gridSpan w:val="3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pStyle w:val="19"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89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就读学校</w:t>
            </w:r>
          </w:p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814" w:type="dxa"/>
            <w:gridSpan w:val="5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原录取</w:t>
            </w:r>
          </w:p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批次</w:t>
            </w:r>
          </w:p>
        </w:tc>
        <w:tc>
          <w:tcPr>
            <w:tcW w:w="1475" w:type="dxa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pStyle w:val="19"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89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普通话</w:t>
            </w:r>
          </w:p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等级</w:t>
            </w:r>
          </w:p>
        </w:tc>
        <w:tc>
          <w:tcPr>
            <w:tcW w:w="730" w:type="dxa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英语</w:t>
            </w:r>
          </w:p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等级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教师资</w:t>
            </w:r>
          </w:p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格类别</w:t>
            </w:r>
          </w:p>
        </w:tc>
        <w:tc>
          <w:tcPr>
            <w:tcW w:w="1475" w:type="dxa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008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取得教师</w:t>
            </w:r>
          </w:p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资格时间</w:t>
            </w:r>
          </w:p>
        </w:tc>
        <w:tc>
          <w:tcPr>
            <w:tcW w:w="921" w:type="dxa"/>
            <w:vAlign w:val="center"/>
          </w:tcPr>
          <w:p>
            <w:pPr>
              <w:pStyle w:val="19"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07" w:hRule="atLeast"/>
          <w:jc w:val="center"/>
        </w:trPr>
        <w:tc>
          <w:tcPr>
            <w:tcW w:w="1589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814" w:type="dxa"/>
            <w:gridSpan w:val="5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居民身份</w:t>
            </w:r>
          </w:p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证号码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pStyle w:val="19"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9" w:type="dxa"/>
            <w:vMerge w:val="restart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家庭成员</w:t>
            </w:r>
          </w:p>
        </w:tc>
        <w:tc>
          <w:tcPr>
            <w:tcW w:w="730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称谓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991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年龄</w:t>
            </w:r>
          </w:p>
        </w:tc>
        <w:tc>
          <w:tcPr>
            <w:tcW w:w="4693" w:type="dxa"/>
            <w:gridSpan w:val="5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单位职业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9" w:type="dxa"/>
            <w:vMerge w:val="continue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730" w:type="dxa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991" w:type="dxa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4693" w:type="dxa"/>
            <w:gridSpan w:val="5"/>
            <w:vAlign w:val="center"/>
          </w:tcPr>
          <w:p>
            <w:pPr>
              <w:pStyle w:val="19"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9" w:type="dxa"/>
            <w:vMerge w:val="continue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730" w:type="dxa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991" w:type="dxa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4693" w:type="dxa"/>
            <w:gridSpan w:val="5"/>
            <w:vAlign w:val="center"/>
          </w:tcPr>
          <w:p>
            <w:pPr>
              <w:pStyle w:val="19"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9" w:type="dxa"/>
            <w:vMerge w:val="continue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730" w:type="dxa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991" w:type="dxa"/>
            <w:vAlign w:val="center"/>
          </w:tcPr>
          <w:p>
            <w:pPr>
              <w:pStyle w:val="19"/>
              <w:spacing w:line="240" w:lineRule="exact"/>
            </w:pPr>
          </w:p>
        </w:tc>
        <w:tc>
          <w:tcPr>
            <w:tcW w:w="4693" w:type="dxa"/>
            <w:gridSpan w:val="5"/>
            <w:vAlign w:val="center"/>
          </w:tcPr>
          <w:p>
            <w:pPr>
              <w:pStyle w:val="19"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9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507" w:type="dxa"/>
            <w:gridSpan w:val="10"/>
            <w:vAlign w:val="center"/>
          </w:tcPr>
          <w:p>
            <w:pPr>
              <w:pStyle w:val="19"/>
              <w:spacing w:line="240" w:lineRule="exact"/>
              <w:jc w:val="left"/>
            </w:pPr>
            <w:r>
              <w:rPr>
                <w:rFonts w:hint="eastAsia"/>
              </w:rPr>
              <w:t>固定电话：</w:t>
            </w:r>
            <w:r>
              <w:t xml:space="preserve">                      </w:t>
            </w:r>
            <w:r>
              <w:rPr>
                <w:rFonts w:hint="eastAsia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00" w:hRule="atLeast"/>
          <w:jc w:val="center"/>
        </w:trPr>
        <w:tc>
          <w:tcPr>
            <w:tcW w:w="1589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507" w:type="dxa"/>
            <w:gridSpan w:val="10"/>
            <w:vAlign w:val="center"/>
          </w:tcPr>
          <w:p>
            <w:pPr>
              <w:pStyle w:val="19"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9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507" w:type="dxa"/>
            <w:gridSpan w:val="10"/>
            <w:vAlign w:val="center"/>
          </w:tcPr>
          <w:p>
            <w:pPr>
              <w:pStyle w:val="19"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9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提前招聘资格条件</w:t>
            </w:r>
          </w:p>
        </w:tc>
        <w:tc>
          <w:tcPr>
            <w:tcW w:w="7507" w:type="dxa"/>
            <w:gridSpan w:val="10"/>
            <w:vAlign w:val="center"/>
          </w:tcPr>
          <w:p>
            <w:pPr>
              <w:pStyle w:val="19"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589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报考学科岗位</w:t>
            </w:r>
          </w:p>
        </w:tc>
        <w:tc>
          <w:tcPr>
            <w:tcW w:w="7507" w:type="dxa"/>
            <w:gridSpan w:val="10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根据资格条件及学科岗位，我报考：</w:t>
            </w:r>
            <w:r>
              <w:t xml:space="preserve">           </w:t>
            </w:r>
            <w:r>
              <w:rPr>
                <w:rFonts w:hint="eastAsia"/>
              </w:rPr>
              <w:t>岗位</w:t>
            </w:r>
            <w:r>
              <w:t xml:space="preserve">          </w:t>
            </w:r>
            <w:r>
              <w:rPr>
                <w:rFonts w:hint="eastAsia"/>
              </w:rPr>
              <w:t>学科提前批选拨</w:t>
            </w:r>
          </w:p>
          <w:p>
            <w:pPr>
              <w:pStyle w:val="19"/>
              <w:spacing w:line="240" w:lineRule="exact"/>
            </w:pPr>
          </w:p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 xml:space="preserve">                  毕业生签名：</w:t>
            </w:r>
            <w:r>
              <w:t xml:space="preserve">          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89" w:type="dxa"/>
            <w:vAlign w:val="center"/>
          </w:tcPr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资格审核</w:t>
            </w:r>
          </w:p>
          <w:p>
            <w:pPr>
              <w:pStyle w:val="19"/>
              <w:spacing w:line="240" w:lineRule="exact"/>
            </w:pPr>
            <w:r>
              <w:rPr>
                <w:rFonts w:hint="eastAsia"/>
              </w:rPr>
              <w:t>结果</w:t>
            </w:r>
          </w:p>
        </w:tc>
        <w:tc>
          <w:tcPr>
            <w:tcW w:w="3481" w:type="dxa"/>
            <w:gridSpan w:val="6"/>
          </w:tcPr>
          <w:p>
            <w:pPr>
              <w:pStyle w:val="19"/>
              <w:spacing w:line="240" w:lineRule="exact"/>
              <w:jc w:val="both"/>
              <w:rPr>
                <w:color w:val="auto"/>
              </w:rPr>
            </w:pPr>
            <w:r>
              <w:rPr>
                <w:rFonts w:hint="eastAsia"/>
              </w:rPr>
              <w:t>招聘工作小组意见：</w:t>
            </w:r>
            <w:r>
              <w:rPr>
                <w:color w:val="auto"/>
              </w:rPr>
              <w:t xml:space="preserve"> </w:t>
            </w:r>
          </w:p>
          <w:p>
            <w:pPr>
              <w:pStyle w:val="19"/>
              <w:spacing w:line="240" w:lineRule="exact"/>
              <w:jc w:val="both"/>
            </w:pPr>
          </w:p>
          <w:p>
            <w:pPr>
              <w:pStyle w:val="19"/>
              <w:spacing w:line="240" w:lineRule="exact"/>
              <w:jc w:val="both"/>
            </w:pPr>
          </w:p>
          <w:p>
            <w:pPr>
              <w:pStyle w:val="19"/>
              <w:spacing w:line="240" w:lineRule="exact"/>
              <w:jc w:val="both"/>
            </w:pPr>
            <w:r>
              <w:t xml:space="preserve">  </w:t>
            </w: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>签名：</w:t>
            </w:r>
          </w:p>
          <w:p>
            <w:pPr>
              <w:pStyle w:val="19"/>
              <w:spacing w:line="240" w:lineRule="exact"/>
              <w:jc w:val="both"/>
            </w:pPr>
            <w:r>
              <w:rPr>
                <w:rFonts w:hint="eastAsia"/>
              </w:rPr>
              <w:t xml:space="preserve">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  <w:tc>
          <w:tcPr>
            <w:tcW w:w="4026" w:type="dxa"/>
            <w:gridSpan w:val="4"/>
          </w:tcPr>
          <w:p>
            <w:pPr>
              <w:pStyle w:val="19"/>
              <w:spacing w:line="240" w:lineRule="exact"/>
              <w:jc w:val="both"/>
            </w:pPr>
            <w:r>
              <w:rPr>
                <w:rFonts w:hint="eastAsia"/>
              </w:rPr>
              <w:t>材料审核小组签名：</w:t>
            </w:r>
          </w:p>
          <w:p>
            <w:pPr>
              <w:pStyle w:val="19"/>
              <w:spacing w:line="240" w:lineRule="exact"/>
              <w:jc w:val="both"/>
            </w:pPr>
          </w:p>
          <w:p>
            <w:pPr>
              <w:pStyle w:val="19"/>
              <w:spacing w:line="240" w:lineRule="exact"/>
              <w:jc w:val="both"/>
            </w:pPr>
          </w:p>
          <w:p>
            <w:pPr>
              <w:pStyle w:val="19"/>
              <w:spacing w:line="240" w:lineRule="exact"/>
              <w:jc w:val="both"/>
            </w:pPr>
          </w:p>
          <w:p>
            <w:pPr>
              <w:pStyle w:val="19"/>
              <w:spacing w:line="240" w:lineRule="exact"/>
              <w:jc w:val="both"/>
            </w:pPr>
            <w:r>
              <w:rPr>
                <w:rFonts w:hint="eastAsia"/>
              </w:rPr>
              <w:t xml:space="preserve">      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9" w:type="dxa"/>
            <w:tcBorders>
              <w:bottom w:val="single" w:color="auto" w:sz="12" w:space="0"/>
            </w:tcBorders>
            <w:vAlign w:val="center"/>
          </w:tcPr>
          <w:p>
            <w:pPr>
              <w:pStyle w:val="19"/>
            </w:pPr>
            <w:r>
              <w:rPr>
                <w:rFonts w:hint="eastAsia"/>
              </w:rPr>
              <w:t>备注</w:t>
            </w:r>
          </w:p>
        </w:tc>
        <w:tc>
          <w:tcPr>
            <w:tcW w:w="7507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pStyle w:val="19"/>
              <w:jc w:val="left"/>
            </w:pPr>
            <w:r>
              <w:rPr>
                <w:rFonts w:hint="eastAsia"/>
              </w:rPr>
              <w:t>是否属直聘对象：       （填是或否）</w:t>
            </w:r>
          </w:p>
        </w:tc>
      </w:tr>
    </w:tbl>
    <w:p>
      <w:pPr>
        <w:pStyle w:val="19"/>
        <w:spacing w:line="280" w:lineRule="exact"/>
        <w:jc w:val="left"/>
      </w:pPr>
      <w:r>
        <w:rPr>
          <w:rFonts w:hint="eastAsia"/>
        </w:rPr>
        <w:t>说明：1.报名时请提供居民身份证、户口簿、各项荣誉证书等材料原件和复印件各1份、学校证明（需写明生源地、专业、学历、是否师范类、入学录取批次、教师资格类别及学科等 ）。大学期间担任正班长、党团支部正书记、学校学院学生会正副部长及以上干部需提供聘书及学校证明（需有负责人签名）。2.“教师资格证类别”填具体资格证情况，例如填“高中语文、初中数学、小学英语等”； 3.“提前招聘资格条件”填报名对象的具体符合内容，例如填：“苍南户籍、普通高校师范类本科毕业生、2016年9月至2017年8月担任班长； 4.“报考学科岗位”填具体岗位，分“高中（含职高）、初中、小学、特殊教育、幼儿园”岗位，学科按计划表所对应的各学科填；奖学金获奖情况应提供奖学金证书原件及复印件、奖学金文件的复印件（学校盖章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928" w:right="1559" w:bottom="1928" w:left="1531" w:header="851" w:footer="1304" w:gutter="0"/>
      <w:cols w:space="425" w:num="1"/>
      <w:docGrid w:type="linesAndChars" w:linePitch="519" w:charSpace="-26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80" w:leftChars="100" w:right="280" w:rightChars="100" w:firstLine="0" w:firstLineChars="0"/>
      <w:jc w:val="right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  <w:r>
      <w:rPr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76359"/>
    </w:sdtPr>
    <w:sdtContent>
      <w:p>
        <w:pPr>
          <w:pStyle w:val="6"/>
          <w:ind w:left="280" w:leftChars="100" w:right="280" w:rightChars="100" w:firstLine="0" w:firstLineChars="0"/>
        </w:pPr>
        <w:r>
          <w:rPr>
            <w:rFonts w:hint="eastAsia"/>
          </w:rPr>
          <w:t>－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  <w:r>
          <w:rPr>
            <w:rFonts w:hint="eastAsia"/>
          </w:rPr>
          <w:t>－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mirrorMargins w:val="1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267"/>
  <w:drawingGridVerticalSpacing w:val="51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09"/>
    <w:rsid w:val="00000451"/>
    <w:rsid w:val="00002425"/>
    <w:rsid w:val="00007A71"/>
    <w:rsid w:val="0001023D"/>
    <w:rsid w:val="00012BFA"/>
    <w:rsid w:val="000138C9"/>
    <w:rsid w:val="0001427C"/>
    <w:rsid w:val="000219C6"/>
    <w:rsid w:val="00026A85"/>
    <w:rsid w:val="000356D5"/>
    <w:rsid w:val="00057CE6"/>
    <w:rsid w:val="00076925"/>
    <w:rsid w:val="00077C5A"/>
    <w:rsid w:val="00086567"/>
    <w:rsid w:val="000935BD"/>
    <w:rsid w:val="000B2B91"/>
    <w:rsid w:val="000E3216"/>
    <w:rsid w:val="0012557F"/>
    <w:rsid w:val="00177014"/>
    <w:rsid w:val="00192583"/>
    <w:rsid w:val="001A0FF9"/>
    <w:rsid w:val="001A1E0C"/>
    <w:rsid w:val="001A3F0A"/>
    <w:rsid w:val="001B2761"/>
    <w:rsid w:val="001D1143"/>
    <w:rsid w:val="001E1C5A"/>
    <w:rsid w:val="001F5AF3"/>
    <w:rsid w:val="002034E7"/>
    <w:rsid w:val="00232E62"/>
    <w:rsid w:val="00243935"/>
    <w:rsid w:val="00262A22"/>
    <w:rsid w:val="002A768B"/>
    <w:rsid w:val="002F0104"/>
    <w:rsid w:val="002F32FB"/>
    <w:rsid w:val="00301ED2"/>
    <w:rsid w:val="00311483"/>
    <w:rsid w:val="0032294D"/>
    <w:rsid w:val="00336DFD"/>
    <w:rsid w:val="00356931"/>
    <w:rsid w:val="0036071E"/>
    <w:rsid w:val="003607A1"/>
    <w:rsid w:val="00365AC2"/>
    <w:rsid w:val="0036790B"/>
    <w:rsid w:val="003D2C51"/>
    <w:rsid w:val="003D50A0"/>
    <w:rsid w:val="003D5809"/>
    <w:rsid w:val="004047FE"/>
    <w:rsid w:val="0049254D"/>
    <w:rsid w:val="004A30D4"/>
    <w:rsid w:val="004A4D2F"/>
    <w:rsid w:val="004B6FF6"/>
    <w:rsid w:val="004C182A"/>
    <w:rsid w:val="005237FD"/>
    <w:rsid w:val="00537B23"/>
    <w:rsid w:val="00542509"/>
    <w:rsid w:val="00544574"/>
    <w:rsid w:val="0054506E"/>
    <w:rsid w:val="00551303"/>
    <w:rsid w:val="0057465E"/>
    <w:rsid w:val="00580490"/>
    <w:rsid w:val="005A7C3F"/>
    <w:rsid w:val="005E006C"/>
    <w:rsid w:val="00600B61"/>
    <w:rsid w:val="00610171"/>
    <w:rsid w:val="00623DBC"/>
    <w:rsid w:val="006337E8"/>
    <w:rsid w:val="00652692"/>
    <w:rsid w:val="00680DCA"/>
    <w:rsid w:val="0068740E"/>
    <w:rsid w:val="006C3BD8"/>
    <w:rsid w:val="006C79E3"/>
    <w:rsid w:val="006E39E4"/>
    <w:rsid w:val="006E6C0E"/>
    <w:rsid w:val="006F05DD"/>
    <w:rsid w:val="007451A1"/>
    <w:rsid w:val="007521A0"/>
    <w:rsid w:val="007543E9"/>
    <w:rsid w:val="007641DB"/>
    <w:rsid w:val="00766EF8"/>
    <w:rsid w:val="007A0130"/>
    <w:rsid w:val="007A2A38"/>
    <w:rsid w:val="007B2359"/>
    <w:rsid w:val="007B7460"/>
    <w:rsid w:val="007D0358"/>
    <w:rsid w:val="007D4778"/>
    <w:rsid w:val="0080785D"/>
    <w:rsid w:val="00831C09"/>
    <w:rsid w:val="00864C3A"/>
    <w:rsid w:val="00885FB7"/>
    <w:rsid w:val="00891FD0"/>
    <w:rsid w:val="00897191"/>
    <w:rsid w:val="008E0B60"/>
    <w:rsid w:val="008F36D1"/>
    <w:rsid w:val="008F4ED1"/>
    <w:rsid w:val="00927A34"/>
    <w:rsid w:val="0094290C"/>
    <w:rsid w:val="00947E65"/>
    <w:rsid w:val="00966E25"/>
    <w:rsid w:val="009741B4"/>
    <w:rsid w:val="00981E84"/>
    <w:rsid w:val="00991555"/>
    <w:rsid w:val="009968E9"/>
    <w:rsid w:val="009969B6"/>
    <w:rsid w:val="009A2459"/>
    <w:rsid w:val="009B394C"/>
    <w:rsid w:val="009C32FA"/>
    <w:rsid w:val="009D27EF"/>
    <w:rsid w:val="009D3775"/>
    <w:rsid w:val="009D42FE"/>
    <w:rsid w:val="009F3362"/>
    <w:rsid w:val="009F5D6A"/>
    <w:rsid w:val="00A0005F"/>
    <w:rsid w:val="00A0476B"/>
    <w:rsid w:val="00A106C3"/>
    <w:rsid w:val="00A12189"/>
    <w:rsid w:val="00A14333"/>
    <w:rsid w:val="00A26231"/>
    <w:rsid w:val="00A26F3B"/>
    <w:rsid w:val="00A43FC5"/>
    <w:rsid w:val="00A75209"/>
    <w:rsid w:val="00A75907"/>
    <w:rsid w:val="00A839EE"/>
    <w:rsid w:val="00A93DF3"/>
    <w:rsid w:val="00A94165"/>
    <w:rsid w:val="00AA614C"/>
    <w:rsid w:val="00AC3B62"/>
    <w:rsid w:val="00AD5F40"/>
    <w:rsid w:val="00AE50B5"/>
    <w:rsid w:val="00AE6BF6"/>
    <w:rsid w:val="00AF763D"/>
    <w:rsid w:val="00B00BD5"/>
    <w:rsid w:val="00B04B99"/>
    <w:rsid w:val="00B14029"/>
    <w:rsid w:val="00B24909"/>
    <w:rsid w:val="00B33D04"/>
    <w:rsid w:val="00B3440F"/>
    <w:rsid w:val="00B50ADD"/>
    <w:rsid w:val="00B51536"/>
    <w:rsid w:val="00B813DA"/>
    <w:rsid w:val="00B84A64"/>
    <w:rsid w:val="00B85DA8"/>
    <w:rsid w:val="00B91BFE"/>
    <w:rsid w:val="00BC01CE"/>
    <w:rsid w:val="00BC3527"/>
    <w:rsid w:val="00BC4043"/>
    <w:rsid w:val="00BE555C"/>
    <w:rsid w:val="00BF6E52"/>
    <w:rsid w:val="00C03AFC"/>
    <w:rsid w:val="00C0776E"/>
    <w:rsid w:val="00C07DD9"/>
    <w:rsid w:val="00C11246"/>
    <w:rsid w:val="00C257C4"/>
    <w:rsid w:val="00C42916"/>
    <w:rsid w:val="00C510DE"/>
    <w:rsid w:val="00C85605"/>
    <w:rsid w:val="00C978B2"/>
    <w:rsid w:val="00CA3E91"/>
    <w:rsid w:val="00CC4ABC"/>
    <w:rsid w:val="00CC7929"/>
    <w:rsid w:val="00D04A62"/>
    <w:rsid w:val="00D1254A"/>
    <w:rsid w:val="00D212A4"/>
    <w:rsid w:val="00D25F44"/>
    <w:rsid w:val="00D44DD6"/>
    <w:rsid w:val="00D4646E"/>
    <w:rsid w:val="00D6494E"/>
    <w:rsid w:val="00D73225"/>
    <w:rsid w:val="00D95E5B"/>
    <w:rsid w:val="00DA5C0C"/>
    <w:rsid w:val="00DA7AEF"/>
    <w:rsid w:val="00DB1A71"/>
    <w:rsid w:val="00DB5266"/>
    <w:rsid w:val="00DE28B6"/>
    <w:rsid w:val="00DE7499"/>
    <w:rsid w:val="00E14C39"/>
    <w:rsid w:val="00E4505D"/>
    <w:rsid w:val="00E551FC"/>
    <w:rsid w:val="00E556F7"/>
    <w:rsid w:val="00E71A31"/>
    <w:rsid w:val="00E84E49"/>
    <w:rsid w:val="00E85E84"/>
    <w:rsid w:val="00E9289F"/>
    <w:rsid w:val="00EA3F5B"/>
    <w:rsid w:val="00EB0813"/>
    <w:rsid w:val="00EB2A0C"/>
    <w:rsid w:val="00EC6445"/>
    <w:rsid w:val="00ED126E"/>
    <w:rsid w:val="00F02F61"/>
    <w:rsid w:val="00F037CE"/>
    <w:rsid w:val="00F075C7"/>
    <w:rsid w:val="00F16D46"/>
    <w:rsid w:val="00F23BF8"/>
    <w:rsid w:val="00F23FEE"/>
    <w:rsid w:val="00F34E32"/>
    <w:rsid w:val="00F41E09"/>
    <w:rsid w:val="00F6477C"/>
    <w:rsid w:val="00F84914"/>
    <w:rsid w:val="00F97E37"/>
    <w:rsid w:val="00FA310F"/>
    <w:rsid w:val="00FB24CE"/>
    <w:rsid w:val="00FC0C62"/>
    <w:rsid w:val="01D33129"/>
    <w:rsid w:val="02D00227"/>
    <w:rsid w:val="10226055"/>
    <w:rsid w:val="17F36A65"/>
    <w:rsid w:val="21E80F4E"/>
    <w:rsid w:val="2A3D4BDA"/>
    <w:rsid w:val="32AD5847"/>
    <w:rsid w:val="690C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书宋简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ind w:firstLine="0" w:firstLineChars="0"/>
      <w:jc w:val="center"/>
      <w:outlineLvl w:val="0"/>
    </w:pPr>
    <w:rPr>
      <w:rFonts w:eastAsia="方正大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outlineLvl w:val="1"/>
    </w:pPr>
    <w:rPr>
      <w:rFonts w:eastAsia="方正大标宋简体"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24"/>
    <w:qFormat/>
    <w:uiPriority w:val="0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1 Char"/>
    <w:link w:val="2"/>
    <w:qFormat/>
    <w:uiPriority w:val="0"/>
    <w:rPr>
      <w:rFonts w:eastAsia="方正大标宋简体"/>
      <w:bCs/>
      <w:kern w:val="44"/>
      <w:sz w:val="44"/>
      <w:szCs w:val="44"/>
      <w:lang w:val="en-US" w:eastAsia="zh-CN" w:bidi="ar-SA"/>
    </w:rPr>
  </w:style>
  <w:style w:type="paragraph" w:customStyle="1" w:styleId="17">
    <w:name w:val="标1"/>
    <w:basedOn w:val="1"/>
    <w:qFormat/>
    <w:uiPriority w:val="0"/>
    <w:pPr>
      <w:ind w:firstLine="0" w:firstLineChars="0"/>
    </w:pPr>
    <w:rPr>
      <w:rFonts w:ascii="方正大标宋简体" w:eastAsia="方正大标宋简体"/>
    </w:rPr>
  </w:style>
  <w:style w:type="paragraph" w:customStyle="1" w:styleId="18">
    <w:name w:val="标2"/>
    <w:basedOn w:val="1"/>
    <w:link w:val="20"/>
    <w:uiPriority w:val="0"/>
    <w:pPr>
      <w:ind w:firstLine="539"/>
    </w:pPr>
    <w:rPr>
      <w:rFonts w:eastAsia="方正黑体简体"/>
    </w:rPr>
  </w:style>
  <w:style w:type="paragraph" w:customStyle="1" w:styleId="19">
    <w:name w:val="表格"/>
    <w:basedOn w:val="1"/>
    <w:uiPriority w:val="0"/>
    <w:pPr>
      <w:spacing w:line="300" w:lineRule="exact"/>
      <w:ind w:firstLine="0" w:firstLineChars="0"/>
      <w:jc w:val="center"/>
    </w:pPr>
    <w:rPr>
      <w:sz w:val="21"/>
      <w:szCs w:val="21"/>
    </w:rPr>
  </w:style>
  <w:style w:type="character" w:customStyle="1" w:styleId="20">
    <w:name w:val="标2 Char"/>
    <w:link w:val="18"/>
    <w:qFormat/>
    <w:uiPriority w:val="0"/>
    <w:rPr>
      <w:rFonts w:eastAsia="方正黑体简体"/>
      <w:kern w:val="2"/>
      <w:sz w:val="28"/>
      <w:szCs w:val="28"/>
      <w:lang w:val="en-US" w:eastAsia="zh-CN" w:bidi="ar-SA"/>
    </w:rPr>
  </w:style>
  <w:style w:type="character" w:customStyle="1" w:styleId="21">
    <w:name w:val="标题 Char"/>
    <w:link w:val="10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页脚 Char"/>
    <w:link w:val="6"/>
    <w:uiPriority w:val="99"/>
    <w:rPr>
      <w:rFonts w:eastAsia="方正书宋简体"/>
      <w:kern w:val="2"/>
      <w:sz w:val="18"/>
      <w:szCs w:val="18"/>
    </w:rPr>
  </w:style>
  <w:style w:type="character" w:customStyle="1" w:styleId="23">
    <w:name w:val="标题 2 Char"/>
    <w:link w:val="3"/>
    <w:uiPriority w:val="0"/>
    <w:rPr>
      <w:rFonts w:eastAsia="方正大标宋简体"/>
      <w:bCs/>
      <w:kern w:val="2"/>
      <w:sz w:val="28"/>
      <w:szCs w:val="32"/>
    </w:rPr>
  </w:style>
  <w:style w:type="character" w:customStyle="1" w:styleId="24">
    <w:name w:val="批注框文本 Char"/>
    <w:link w:val="5"/>
    <w:qFormat/>
    <w:uiPriority w:val="0"/>
    <w:rPr>
      <w:rFonts w:eastAsia="方正书宋简体"/>
      <w:kern w:val="2"/>
      <w:sz w:val="18"/>
      <w:szCs w:val="18"/>
    </w:rPr>
  </w:style>
  <w:style w:type="character" w:customStyle="1" w:styleId="25">
    <w:name w:val="shi1"/>
    <w:uiPriority w:val="0"/>
    <w:rPr>
      <w:color w:val="0099FF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7719;&#32534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A04E6E-757B-4DE6-8071-DD7C341BBE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汇编模板.dotx</Template>
  <Company>县教育局文印室</Company>
  <Pages>13</Pages>
  <Words>1176</Words>
  <Characters>6709</Characters>
  <Lines>55</Lines>
  <Paragraphs>15</Paragraphs>
  <TotalTime>120</TotalTime>
  <ScaleCrop>false</ScaleCrop>
  <LinksUpToDate>false</LinksUpToDate>
  <CharactersWithSpaces>7870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2018-11-09T08:42:00Z</dcterms:created>
  <dc:creator>cnjyjdzzww</dc:creator>
  <cp:lastModifiedBy>Administrator</cp:lastModifiedBy>
  <cp:lastPrinted>2018-11-09T05:58:00Z</cp:lastPrinted>
  <dcterms:modified xsi:type="dcterms:W3CDTF">2018-11-12T01:53:14Z</dcterms:modified>
  <dc:title>苍南县初中毕业生升学体育考试考务手册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