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微软雅黑" w:hAnsi="微软雅黑" w:eastAsia="微软雅黑" w:cs="微软雅黑"/>
          <w:b w:val="0"/>
          <w:i w:val="0"/>
          <w:caps w:val="0"/>
          <w:color w:val="F96E57"/>
          <w:spacing w:val="8"/>
          <w:sz w:val="28"/>
          <w:szCs w:val="28"/>
          <w:shd w:val="clear" w:fill="FFFFFF"/>
        </w:rPr>
      </w:pPr>
      <w:bookmarkStart w:id="0" w:name="_GoBack"/>
      <w:r>
        <w:rPr>
          <w:rFonts w:ascii="微软雅黑" w:hAnsi="微软雅黑" w:eastAsia="微软雅黑" w:cs="微软雅黑"/>
          <w:b w:val="0"/>
          <w:i w:val="0"/>
          <w:caps w:val="0"/>
          <w:color w:val="F96E57"/>
          <w:spacing w:val="8"/>
          <w:sz w:val="28"/>
          <w:szCs w:val="28"/>
          <w:shd w:val="clear" w:fill="FFFFFF"/>
        </w:rPr>
        <w:t>2018年第三季度秀洲区区级机关公开招聘编外人员笔试成绩及入围面试人员名单</w:t>
      </w:r>
      <w:bookmarkEnd w:id="0"/>
      <w:r>
        <w:rPr>
          <w:rFonts w:ascii="微软雅黑" w:hAnsi="微软雅黑" w:eastAsia="微软雅黑" w:cs="微软雅黑"/>
          <w:b w:val="0"/>
          <w:i w:val="0"/>
          <w:caps w:val="0"/>
          <w:color w:val="F96E57"/>
          <w:spacing w:val="8"/>
          <w:sz w:val="28"/>
          <w:szCs w:val="28"/>
          <w:shd w:val="clear" w:fill="FFFFFF"/>
        </w:rPr>
        <w:t>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333333"/>
          <w:spacing w:val="8"/>
          <w:sz w:val="25"/>
          <w:szCs w:val="25"/>
        </w:rPr>
      </w:pPr>
      <w:r>
        <w:rPr>
          <w:rStyle w:val="4"/>
          <w:rFonts w:hint="eastAsia" w:ascii="宋体" w:hAnsi="宋体" w:eastAsia="宋体" w:cs="宋体"/>
          <w:i w:val="0"/>
          <w:caps w:val="0"/>
          <w:color w:val="FF0000"/>
          <w:spacing w:val="8"/>
          <w:sz w:val="25"/>
          <w:szCs w:val="25"/>
          <w:bdr w:val="none" w:color="auto" w:sz="0" w:space="0"/>
          <w:shd w:val="clear" w:fill="FFFFFF"/>
        </w:rPr>
        <w:t>一、笔试成绩公布如下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bl>
      <w:tblPr>
        <w:tblW w:w="10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8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207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准考证号</w:t>
            </w:r>
          </w:p>
        </w:tc>
        <w:tc>
          <w:tcPr>
            <w:tcW w:w="807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18901010130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18901010230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18901010330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18901010430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18901010530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18901010630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18901010719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18901010729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18901010730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18901010802</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18901010803</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18901010804</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18901010805</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18901010806</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18901010807</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18901010808</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18901010809</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18901010810</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7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18901010811</w:t>
            </w:r>
          </w:p>
        </w:tc>
        <w:tc>
          <w:tcPr>
            <w:tcW w:w="807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val="0"/>
                <w:i w:val="0"/>
                <w:caps w:val="0"/>
                <w:color w:val="333333"/>
                <w:spacing w:val="8"/>
                <w:sz w:val="24"/>
                <w:szCs w:val="24"/>
                <w:bdr w:val="none" w:color="auto" w:sz="0" w:space="0"/>
              </w:rPr>
              <w:t>59.5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ascii="Calibri" w:hAnsi="Calibri" w:eastAsia="微软雅黑" w:cs="Calibri"/>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宋体" w:hAnsi="宋体" w:eastAsia="宋体" w:cs="宋体"/>
          <w:i w:val="0"/>
          <w:caps w:val="0"/>
          <w:color w:val="FF0000"/>
          <w:spacing w:val="8"/>
          <w:sz w:val="25"/>
          <w:szCs w:val="25"/>
          <w:bdr w:val="none" w:color="auto" w:sz="0" w:space="0"/>
          <w:shd w:val="clear" w:fill="FFFFFF"/>
        </w:rPr>
        <w:t>二、入围面试人员名单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tbl>
      <w:tblPr>
        <w:tblW w:w="10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94"/>
        <w:gridCol w:w="2497"/>
        <w:gridCol w:w="4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319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报考单位</w:t>
            </w:r>
          </w:p>
        </w:tc>
        <w:tc>
          <w:tcPr>
            <w:tcW w:w="249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报考职位</w:t>
            </w:r>
          </w:p>
        </w:tc>
        <w:tc>
          <w:tcPr>
            <w:tcW w:w="445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区委办</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史志编纂</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王屹峰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区委办</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史志编纂</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熊圣䶮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区委办</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史志编纂</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朱梦迪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区委办</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史志编纂</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何佳熙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区委宣传部</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文明创建</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王成浩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区委宣传部</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文明创建</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董云龙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区委宣传部</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文明创建</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宋丹丹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区检察院</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孙 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区检察院</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徐亚州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区检察院</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文员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陆晨强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区委直属机关工委</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殷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区委直属机关工委</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朱叶菁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区委直属机关工委</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潘国萍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区科技局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金琪琪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区科技局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曹晓丽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区科技局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姚奇伟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区教文体局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鲁莹磊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区教文体局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张梦丹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区教文体局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蒋舜娟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区人社局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沈思佳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区人社局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肖鑫唯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区人社局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朱慧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区统计局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陈利君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区统计局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曹英杰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区统计局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邬琴垚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边家丰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王珂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许怡婷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莫佳欢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屠玙宸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徐丽萍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区民政局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陈继中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区住建局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房管处工作人员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严春夏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区住建局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房管处工作人员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祝丽龙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区住建局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房管处工作人员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伍蝶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王璟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陈林超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顾思远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许文杰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俞妲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张婕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徐嘉雯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陈皓月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孙婷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杨东月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张心怡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沈超群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施佳丽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汤迪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傅秋红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沈芳红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区国土分局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任燕勤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潘佳华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工作人员1</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周媛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荆曦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马悦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朱俣江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区机关事务管理局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工作人员2</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任秀仙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区行政审批服务中心</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导办</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谢雨婷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区行政审批服务中心</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导办</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李俊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区行政审批服务中心</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导办</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谈玲丽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区市场监督管理局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钱之烨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区市场监督管理局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宗予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区市场监督管理局</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朱慧娟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区综合行政执法大队</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指挥中心工作人员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吴冬鸣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9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区综合行政执法大队</w:t>
            </w:r>
          </w:p>
        </w:tc>
        <w:tc>
          <w:tcPr>
            <w:tcW w:w="249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指挥中心工作人员</w:t>
            </w:r>
          </w:p>
        </w:tc>
        <w:tc>
          <w:tcPr>
            <w:tcW w:w="445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微软雅黑" w:cs="Calibri"/>
                <w:b w:val="0"/>
                <w:i w:val="0"/>
                <w:caps w:val="0"/>
                <w:color w:val="333333"/>
                <w:spacing w:val="8"/>
                <w:sz w:val="19"/>
                <w:szCs w:val="19"/>
                <w:bdr w:val="none" w:color="auto" w:sz="0" w:space="0"/>
              </w:rPr>
              <w:t>陈佳辉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default" w:ascii="Calibri" w:hAnsi="Calibri" w:eastAsia="微软雅黑" w:cs="Calibri"/>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bdr w:val="none" w:color="auto" w:sz="0" w:space="0"/>
          <w:shd w:val="clear" w:fill="FFFFFF"/>
        </w:rPr>
        <w:t>请入围面试人员于</w:t>
      </w:r>
      <w:r>
        <w:rPr>
          <w:rFonts w:hint="default" w:ascii="Calibri" w:hAnsi="Calibri" w:eastAsia="微软雅黑" w:cs="Calibri"/>
          <w:b w:val="0"/>
          <w:i w:val="0"/>
          <w:caps w:val="0"/>
          <w:color w:val="333333"/>
          <w:spacing w:val="8"/>
          <w:sz w:val="24"/>
          <w:szCs w:val="24"/>
          <w:bdr w:val="none" w:color="auto" w:sz="0" w:space="0"/>
          <w:shd w:val="clear" w:fill="FFFFFF"/>
        </w:rPr>
        <w:t>9</w:t>
      </w:r>
      <w:r>
        <w:rPr>
          <w:rFonts w:hint="eastAsia" w:ascii="宋体" w:hAnsi="宋体" w:eastAsia="宋体" w:cs="宋体"/>
          <w:b w:val="0"/>
          <w:i w:val="0"/>
          <w:caps w:val="0"/>
          <w:color w:val="333333"/>
          <w:spacing w:val="8"/>
          <w:sz w:val="24"/>
          <w:szCs w:val="24"/>
          <w:bdr w:val="none" w:color="auto" w:sz="0" w:space="0"/>
          <w:shd w:val="clear" w:fill="FFFFFF"/>
        </w:rPr>
        <w:t>月</w:t>
      </w:r>
      <w:r>
        <w:rPr>
          <w:rFonts w:hint="default" w:ascii="Calibri" w:hAnsi="Calibri" w:eastAsia="微软雅黑" w:cs="Calibri"/>
          <w:b w:val="0"/>
          <w:i w:val="0"/>
          <w:caps w:val="0"/>
          <w:color w:val="333333"/>
          <w:spacing w:val="8"/>
          <w:sz w:val="24"/>
          <w:szCs w:val="24"/>
          <w:bdr w:val="none" w:color="auto" w:sz="0" w:space="0"/>
          <w:shd w:val="clear" w:fill="FFFFFF"/>
        </w:rPr>
        <w:t>20</w:t>
      </w:r>
      <w:r>
        <w:rPr>
          <w:rFonts w:hint="eastAsia" w:ascii="宋体" w:hAnsi="宋体" w:eastAsia="宋体" w:cs="宋体"/>
          <w:b w:val="0"/>
          <w:i w:val="0"/>
          <w:caps w:val="0"/>
          <w:color w:val="333333"/>
          <w:spacing w:val="8"/>
          <w:sz w:val="24"/>
          <w:szCs w:val="24"/>
          <w:bdr w:val="none" w:color="auto" w:sz="0" w:space="0"/>
          <w:shd w:val="clear" w:fill="FFFFFF"/>
        </w:rPr>
        <w:t>日（上午</w:t>
      </w:r>
      <w:r>
        <w:rPr>
          <w:rFonts w:hint="default" w:ascii="Calibri" w:hAnsi="Calibri" w:eastAsia="微软雅黑" w:cs="Calibri"/>
          <w:b w:val="0"/>
          <w:i w:val="0"/>
          <w:caps w:val="0"/>
          <w:color w:val="333333"/>
          <w:spacing w:val="8"/>
          <w:sz w:val="24"/>
          <w:szCs w:val="24"/>
          <w:bdr w:val="none" w:color="auto" w:sz="0" w:space="0"/>
          <w:shd w:val="clear" w:fill="FFFFFF"/>
        </w:rPr>
        <w:t>8</w:t>
      </w:r>
      <w:r>
        <w:rPr>
          <w:rFonts w:hint="eastAsia" w:ascii="宋体" w:hAnsi="宋体" w:eastAsia="宋体" w:cs="宋体"/>
          <w:b w:val="0"/>
          <w:i w:val="0"/>
          <w:caps w:val="0"/>
          <w:color w:val="333333"/>
          <w:spacing w:val="8"/>
          <w:sz w:val="24"/>
          <w:szCs w:val="24"/>
          <w:bdr w:val="none" w:color="auto" w:sz="0" w:space="0"/>
          <w:shd w:val="clear" w:fill="FFFFFF"/>
        </w:rPr>
        <w:t>：</w:t>
      </w:r>
      <w:r>
        <w:rPr>
          <w:rFonts w:hint="default" w:ascii="Calibri" w:hAnsi="Calibri" w:eastAsia="微软雅黑" w:cs="Calibri"/>
          <w:b w:val="0"/>
          <w:i w:val="0"/>
          <w:caps w:val="0"/>
          <w:color w:val="333333"/>
          <w:spacing w:val="8"/>
          <w:sz w:val="24"/>
          <w:szCs w:val="24"/>
          <w:bdr w:val="none" w:color="auto" w:sz="0" w:space="0"/>
          <w:shd w:val="clear" w:fill="FFFFFF"/>
        </w:rPr>
        <w:t>30-11</w:t>
      </w:r>
      <w:r>
        <w:rPr>
          <w:rFonts w:hint="eastAsia" w:ascii="宋体" w:hAnsi="宋体" w:eastAsia="宋体" w:cs="宋体"/>
          <w:b w:val="0"/>
          <w:i w:val="0"/>
          <w:caps w:val="0"/>
          <w:color w:val="333333"/>
          <w:spacing w:val="8"/>
          <w:sz w:val="24"/>
          <w:szCs w:val="24"/>
          <w:bdr w:val="none" w:color="auto" w:sz="0" w:space="0"/>
          <w:shd w:val="clear" w:fill="FFFFFF"/>
        </w:rPr>
        <w:t>：</w:t>
      </w:r>
      <w:r>
        <w:rPr>
          <w:rFonts w:hint="default" w:ascii="Calibri" w:hAnsi="Calibri" w:eastAsia="微软雅黑" w:cs="Calibri"/>
          <w:b w:val="0"/>
          <w:i w:val="0"/>
          <w:caps w:val="0"/>
          <w:color w:val="333333"/>
          <w:spacing w:val="8"/>
          <w:sz w:val="24"/>
          <w:szCs w:val="24"/>
          <w:bdr w:val="none" w:color="auto" w:sz="0" w:space="0"/>
          <w:shd w:val="clear" w:fill="FFFFFF"/>
        </w:rPr>
        <w:t>30</w:t>
      </w:r>
      <w:r>
        <w:rPr>
          <w:rFonts w:hint="eastAsia" w:ascii="宋体" w:hAnsi="宋体" w:eastAsia="宋体" w:cs="宋体"/>
          <w:b w:val="0"/>
          <w:i w:val="0"/>
          <w:caps w:val="0"/>
          <w:color w:val="333333"/>
          <w:spacing w:val="8"/>
          <w:sz w:val="24"/>
          <w:szCs w:val="24"/>
          <w:bdr w:val="none" w:color="auto" w:sz="0" w:space="0"/>
          <w:shd w:val="clear" w:fill="FFFFFF"/>
        </w:rPr>
        <w:t>，下午</w:t>
      </w:r>
      <w:r>
        <w:rPr>
          <w:rFonts w:hint="default" w:ascii="Calibri" w:hAnsi="Calibri" w:eastAsia="微软雅黑" w:cs="Calibri"/>
          <w:b w:val="0"/>
          <w:i w:val="0"/>
          <w:caps w:val="0"/>
          <w:color w:val="333333"/>
          <w:spacing w:val="8"/>
          <w:sz w:val="24"/>
          <w:szCs w:val="24"/>
          <w:bdr w:val="none" w:color="auto" w:sz="0" w:space="0"/>
          <w:shd w:val="clear" w:fill="FFFFFF"/>
        </w:rPr>
        <w:t>14</w:t>
      </w:r>
      <w:r>
        <w:rPr>
          <w:rFonts w:hint="eastAsia" w:ascii="宋体" w:hAnsi="宋体" w:eastAsia="宋体" w:cs="宋体"/>
          <w:b w:val="0"/>
          <w:i w:val="0"/>
          <w:caps w:val="0"/>
          <w:color w:val="333333"/>
          <w:spacing w:val="8"/>
          <w:sz w:val="24"/>
          <w:szCs w:val="24"/>
          <w:bdr w:val="none" w:color="auto" w:sz="0" w:space="0"/>
          <w:shd w:val="clear" w:fill="FFFFFF"/>
        </w:rPr>
        <w:t>：</w:t>
      </w:r>
      <w:r>
        <w:rPr>
          <w:rFonts w:hint="default" w:ascii="Calibri" w:hAnsi="Calibri" w:eastAsia="微软雅黑" w:cs="Calibri"/>
          <w:b w:val="0"/>
          <w:i w:val="0"/>
          <w:caps w:val="0"/>
          <w:color w:val="333333"/>
          <w:spacing w:val="8"/>
          <w:sz w:val="24"/>
          <w:szCs w:val="24"/>
          <w:bdr w:val="none" w:color="auto" w:sz="0" w:space="0"/>
          <w:shd w:val="clear" w:fill="FFFFFF"/>
        </w:rPr>
        <w:t>30-16</w:t>
      </w:r>
      <w:r>
        <w:rPr>
          <w:rFonts w:hint="eastAsia" w:ascii="宋体" w:hAnsi="宋体" w:eastAsia="宋体" w:cs="宋体"/>
          <w:b w:val="0"/>
          <w:i w:val="0"/>
          <w:caps w:val="0"/>
          <w:color w:val="333333"/>
          <w:spacing w:val="8"/>
          <w:sz w:val="24"/>
          <w:szCs w:val="24"/>
          <w:bdr w:val="none" w:color="auto" w:sz="0" w:space="0"/>
          <w:shd w:val="clear" w:fill="FFFFFF"/>
        </w:rPr>
        <w:t>：</w:t>
      </w:r>
      <w:r>
        <w:rPr>
          <w:rFonts w:hint="default" w:ascii="Calibri" w:hAnsi="Calibri" w:eastAsia="微软雅黑" w:cs="Calibri"/>
          <w:b w:val="0"/>
          <w:i w:val="0"/>
          <w:caps w:val="0"/>
          <w:color w:val="333333"/>
          <w:spacing w:val="8"/>
          <w:sz w:val="24"/>
          <w:szCs w:val="24"/>
          <w:bdr w:val="none" w:color="auto" w:sz="0" w:space="0"/>
          <w:shd w:val="clear" w:fill="FFFFFF"/>
        </w:rPr>
        <w:t>30</w:t>
      </w:r>
      <w:r>
        <w:rPr>
          <w:rFonts w:hint="eastAsia" w:ascii="宋体" w:hAnsi="宋体" w:eastAsia="宋体" w:cs="宋体"/>
          <w:b w:val="0"/>
          <w:i w:val="0"/>
          <w:caps w:val="0"/>
          <w:color w:val="333333"/>
          <w:spacing w:val="8"/>
          <w:sz w:val="24"/>
          <w:szCs w:val="24"/>
          <w:bdr w:val="none" w:color="auto" w:sz="0" w:space="0"/>
          <w:shd w:val="clear" w:fill="FFFFFF"/>
        </w:rPr>
        <w:t>）凭本人身份证到原现场报名点领取面试通知书，代领须提供书面委托书，逾期视作自愿放弃面试资格。面试时间及地点详见面试通知书。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bdr w:val="none" w:color="auto" w:sz="0" w:space="0"/>
          <w:shd w:val="clear" w:fill="FFFFFF"/>
        </w:rPr>
        <w:t>咨询电话：</w:t>
      </w:r>
      <w:r>
        <w:rPr>
          <w:rFonts w:hint="default" w:ascii="Calibri" w:hAnsi="Calibri" w:eastAsia="微软雅黑" w:cs="Calibri"/>
          <w:b w:val="0"/>
          <w:i w:val="0"/>
          <w:caps w:val="0"/>
          <w:color w:val="333333"/>
          <w:spacing w:val="8"/>
          <w:sz w:val="24"/>
          <w:szCs w:val="24"/>
          <w:bdr w:val="none" w:color="auto" w:sz="0" w:space="0"/>
          <w:shd w:val="clear" w:fill="FFFFFF"/>
        </w:rPr>
        <w:t>0573</w:t>
      </w:r>
      <w:r>
        <w:rPr>
          <w:rFonts w:hint="eastAsia" w:ascii="宋体" w:hAnsi="宋体" w:eastAsia="宋体" w:cs="宋体"/>
          <w:b w:val="0"/>
          <w:i w:val="0"/>
          <w:caps w:val="0"/>
          <w:color w:val="333333"/>
          <w:spacing w:val="8"/>
          <w:sz w:val="24"/>
          <w:szCs w:val="24"/>
          <w:bdr w:val="none" w:color="auto" w:sz="0" w:space="0"/>
          <w:shd w:val="clear" w:fill="FFFFFF"/>
        </w:rPr>
        <w:t>－</w:t>
      </w:r>
      <w:r>
        <w:rPr>
          <w:rFonts w:hint="default" w:ascii="Calibri" w:hAnsi="Calibri" w:eastAsia="微软雅黑" w:cs="Calibri"/>
          <w:b w:val="0"/>
          <w:i w:val="0"/>
          <w:caps w:val="0"/>
          <w:color w:val="333333"/>
          <w:spacing w:val="8"/>
          <w:sz w:val="24"/>
          <w:szCs w:val="24"/>
          <w:bdr w:val="none" w:color="auto" w:sz="0" w:space="0"/>
          <w:shd w:val="clear" w:fill="FFFFFF"/>
        </w:rPr>
        <w:t>82721930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default" w:ascii="Calibri" w:hAnsi="Calibri" w:eastAsia="微软雅黑" w:cs="Calibri"/>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bdr w:val="none" w:color="auto" w:sz="0" w:space="0"/>
          <w:shd w:val="clear" w:fill="FFFFFF"/>
        </w:rPr>
        <w:t>嘉兴市秀洲区人力资源和社会保障局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default" w:ascii="Calibri" w:hAnsi="Calibri" w:eastAsia="微软雅黑" w:cs="Calibri"/>
          <w:b w:val="0"/>
          <w:i w:val="0"/>
          <w:caps w:val="0"/>
          <w:color w:val="333333"/>
          <w:spacing w:val="8"/>
          <w:sz w:val="24"/>
          <w:szCs w:val="24"/>
          <w:bdr w:val="none" w:color="auto" w:sz="0" w:space="0"/>
          <w:shd w:val="clear" w:fill="FFFFFF"/>
        </w:rPr>
        <w:t>2018年9月17日</w:t>
      </w:r>
    </w:p>
    <w:p>
      <w:pPr>
        <w:rPr>
          <w:rFonts w:ascii="微软雅黑" w:hAnsi="微软雅黑" w:eastAsia="微软雅黑" w:cs="微软雅黑"/>
          <w:b w:val="0"/>
          <w:i w:val="0"/>
          <w:caps w:val="0"/>
          <w:color w:val="F96E57"/>
          <w:spacing w:val="8"/>
          <w:sz w:val="28"/>
          <w:szCs w:val="28"/>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2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2018-09-18T06:12:07Z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