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93" w:rsidRPr="00150A93" w:rsidRDefault="00150A93" w:rsidP="00150A93">
      <w:pPr>
        <w:wordWrap w:val="0"/>
        <w:adjustRightInd/>
        <w:snapToGrid/>
        <w:spacing w:before="150" w:after="150" w:line="432" w:lineRule="auto"/>
        <w:rPr>
          <w:rFonts w:ascii="ˎ̥" w:eastAsia="Arial 宋体" w:hAnsi="ˎ̥" w:cs="宋体" w:hint="eastAsia"/>
        </w:rPr>
      </w:pPr>
      <w:r w:rsidRPr="00150A93">
        <w:rPr>
          <w:rFonts w:ascii="ˎ̥" w:eastAsia="Arial 宋体" w:hAnsi="ˎ̥" w:cs="宋体"/>
        </w:rPr>
        <w:t>2018</w:t>
      </w:r>
      <w:r w:rsidRPr="00150A93">
        <w:rPr>
          <w:rFonts w:ascii="ˎ̥" w:eastAsia="Arial 宋体" w:hAnsi="ˎ̥" w:cs="宋体"/>
        </w:rPr>
        <w:t>年温州城市大学公开选聘工作人员岗位一览表</w:t>
      </w: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1"/>
        <w:gridCol w:w="510"/>
        <w:gridCol w:w="658"/>
        <w:gridCol w:w="359"/>
        <w:gridCol w:w="359"/>
        <w:gridCol w:w="509"/>
        <w:gridCol w:w="1452"/>
        <w:gridCol w:w="359"/>
        <w:gridCol w:w="3379"/>
      </w:tblGrid>
      <w:tr w:rsidR="00150A93" w:rsidRPr="00150A9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选聘代码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选聘计划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资格条件</w:t>
            </w:r>
          </w:p>
        </w:tc>
      </w:tr>
      <w:tr w:rsidR="00150A93" w:rsidRPr="00150A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after="0"/>
              <w:rPr>
                <w:rFonts w:ascii="ˎ̥" w:eastAsia="Arial 宋体" w:hAnsi="ˎ̥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选聘</w:t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t xml:space="preserve"> </w:t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br/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t>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岗位</w:t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t xml:space="preserve"> </w:t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br/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t>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学历</w:t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t xml:space="preserve"> </w:t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br/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t>学位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年龄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其他条件</w:t>
            </w:r>
          </w:p>
        </w:tc>
      </w:tr>
      <w:tr w:rsidR="00150A93" w:rsidRPr="00150A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思政</w:t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t xml:space="preserve"> </w:t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br/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t>辅导员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硕士</w:t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t xml:space="preserve"> </w:t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br/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t>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1988</w:t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t>年</w:t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t>1</w:t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t>月</w:t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t>1</w:t>
            </w:r>
            <w:r w:rsidRPr="00150A93">
              <w:rPr>
                <w:rFonts w:ascii="ˎ̥" w:eastAsia="Arial 宋体" w:hAnsi="ˎ̥" w:cs="宋体"/>
                <w:sz w:val="18"/>
                <w:szCs w:val="18"/>
              </w:rPr>
              <w:t>日以后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A93" w:rsidRPr="00150A93" w:rsidRDefault="00150A93" w:rsidP="00150A93">
            <w:pPr>
              <w:adjustRightInd/>
              <w:snapToGrid/>
              <w:spacing w:before="150" w:after="150" w:line="384" w:lineRule="auto"/>
              <w:rPr>
                <w:rFonts w:ascii="ˎ̥" w:eastAsia="Arial 宋体" w:hAnsi="ˎ̥" w:cs="宋体"/>
                <w:sz w:val="18"/>
                <w:szCs w:val="18"/>
              </w:rPr>
            </w:pPr>
            <w:r w:rsidRPr="00150A93">
              <w:rPr>
                <w:rFonts w:ascii="ˎ̥" w:eastAsia="Arial 宋体" w:hAnsi="ˎ̥" w:cs="宋体"/>
                <w:sz w:val="18"/>
                <w:szCs w:val="18"/>
              </w:rPr>
              <w:t>思想政治教育、教育学或管理学及相关专业优先。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50A93"/>
    <w:rsid w:val="00303C3B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2018-08-10T03:09:00Z</dcterms:modified>
</cp:coreProperties>
</file>