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B5" w:rsidRPr="00AB55B5" w:rsidRDefault="00AB55B5" w:rsidP="00AB55B5">
      <w:pPr>
        <w:adjustRightInd/>
        <w:snapToGrid/>
        <w:spacing w:before="255" w:after="255"/>
        <w:ind w:firstLine="480"/>
        <w:rPr>
          <w:rFonts w:ascii="宋体" w:eastAsia="宋体" w:hAnsi="宋体" w:cs="宋体"/>
          <w:color w:val="444444"/>
          <w:sz w:val="21"/>
          <w:szCs w:val="21"/>
        </w:rPr>
      </w:pPr>
      <w:r w:rsidRPr="00AB55B5">
        <w:rPr>
          <w:rFonts w:ascii="宋体" w:eastAsia="宋体" w:hAnsi="宋体" w:cs="宋体" w:hint="eastAsia"/>
          <w:color w:val="444444"/>
          <w:sz w:val="21"/>
          <w:szCs w:val="21"/>
        </w:rPr>
        <w:t>四、招聘岗位、人数、专业、学历和范围及资格条件</w:t>
      </w:r>
    </w:p>
    <w:tbl>
      <w:tblPr>
        <w:tblW w:w="5000" w:type="pct"/>
        <w:tblCellSpacing w:w="7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633"/>
        <w:gridCol w:w="230"/>
        <w:gridCol w:w="299"/>
        <w:gridCol w:w="2690"/>
        <w:gridCol w:w="1761"/>
        <w:gridCol w:w="299"/>
        <w:gridCol w:w="2422"/>
      </w:tblGrid>
      <w:tr w:rsidR="00AB55B5" w:rsidRPr="00AB55B5" w:rsidTr="00AB55B5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divId w:val="1402678835"/>
              <w:rPr>
                <w:rFonts w:ascii="宋体" w:eastAsia="宋体" w:hAnsi="宋体" w:cs="宋体"/>
                <w:b/>
                <w:bCs/>
                <w:color w:val="444444"/>
                <w:sz w:val="21"/>
                <w:szCs w:val="21"/>
              </w:rPr>
            </w:pPr>
            <w:r w:rsidRPr="00AB55B5">
              <w:rPr>
                <w:rFonts w:ascii="宋体" w:eastAsia="宋体" w:hAnsi="宋体" w:cs="宋体" w:hint="eastAsia"/>
                <w:b/>
                <w:bCs/>
                <w:color w:val="444444"/>
                <w:sz w:val="21"/>
                <w:szCs w:val="21"/>
              </w:rPr>
              <w:t>招聘岗位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b/>
                <w:bCs/>
                <w:color w:val="444444"/>
                <w:sz w:val="18"/>
                <w:szCs w:val="18"/>
              </w:rPr>
              <w:t>人数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b/>
                <w:bCs/>
                <w:color w:val="444444"/>
                <w:sz w:val="18"/>
                <w:szCs w:val="18"/>
              </w:rPr>
              <w:t>岗位类别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b/>
                <w:bCs/>
                <w:color w:val="444444"/>
                <w:sz w:val="18"/>
                <w:szCs w:val="18"/>
              </w:rPr>
              <w:t>岗位职责（要包含承担课程）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b/>
                <w:bCs/>
                <w:color w:val="444444"/>
                <w:sz w:val="18"/>
                <w:szCs w:val="18"/>
              </w:rPr>
              <w:t>招聘专业及</w:t>
            </w:r>
            <w:r w:rsidRPr="00AB55B5">
              <w:rPr>
                <w:rFonts w:ascii="宋体" w:eastAsia="宋体" w:hAnsi="宋体" w:cs="宋体" w:hint="eastAsia"/>
                <w:b/>
                <w:bCs/>
                <w:color w:val="444444"/>
                <w:sz w:val="18"/>
                <w:szCs w:val="18"/>
              </w:rPr>
              <w:br/>
              <w:t>学历（学位）要求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b/>
                <w:bCs/>
                <w:color w:val="444444"/>
                <w:sz w:val="18"/>
                <w:szCs w:val="18"/>
              </w:rPr>
              <w:t>招聘范围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b/>
                <w:bCs/>
                <w:color w:val="444444"/>
                <w:sz w:val="18"/>
                <w:szCs w:val="18"/>
              </w:rPr>
              <w:t>其他资格条件</w:t>
            </w:r>
          </w:p>
        </w:tc>
      </w:tr>
      <w:tr w:rsidR="00AB55B5" w:rsidRPr="00AB55B5" w:rsidTr="00AB55B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B55B5"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思想政治理论课骨干教师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color w:val="444444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color w:val="444444"/>
                <w:sz w:val="18"/>
                <w:szCs w:val="18"/>
              </w:rPr>
              <w:t>专技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color w:val="444444"/>
                <w:sz w:val="18"/>
                <w:szCs w:val="18"/>
              </w:rPr>
              <w:t>能承担《思想道德修养和法律基础》、《毛泽东思想和中国特色社会主义理论体系概论》、《形势与政策》等思政课程教学，承担科研和服务工作。</w:t>
            </w:r>
            <w:r w:rsidRPr="00AB55B5">
              <w:rPr>
                <w:rFonts w:ascii="宋体" w:eastAsia="宋体" w:hAnsi="宋体" w:cs="宋体" w:hint="eastAsia"/>
                <w:color w:val="444444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color w:val="444444"/>
                <w:sz w:val="18"/>
                <w:szCs w:val="18"/>
              </w:rPr>
              <w:t>哲学、政治学、马克思主义理论一级学科专业；博士研究生学历，博士学位。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color w:val="444444"/>
                <w:sz w:val="18"/>
                <w:szCs w:val="18"/>
              </w:rPr>
              <w:t>面向全国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color w:val="444444"/>
                <w:sz w:val="18"/>
                <w:szCs w:val="18"/>
              </w:rPr>
              <w:t>中共党员（含预备党员）且符合下列条件之一：</w:t>
            </w:r>
            <w:r w:rsidRPr="00AB55B5">
              <w:rPr>
                <w:rFonts w:ascii="宋体" w:eastAsia="宋体" w:hAnsi="宋体" w:cs="宋体" w:hint="eastAsia"/>
                <w:color w:val="444444"/>
                <w:sz w:val="18"/>
                <w:szCs w:val="18"/>
              </w:rPr>
              <w:br/>
              <w:t>1、2018年全日制普通高校应届毕业生；</w:t>
            </w:r>
            <w:r w:rsidRPr="00AB55B5">
              <w:rPr>
                <w:rFonts w:ascii="宋体" w:eastAsia="宋体" w:hAnsi="宋体" w:cs="宋体" w:hint="eastAsia"/>
                <w:color w:val="444444"/>
                <w:sz w:val="18"/>
                <w:szCs w:val="18"/>
              </w:rPr>
              <w:br/>
              <w:t>2、历届生，年龄35周岁以下（其中对具有副高职称者，年龄放宽至40周岁以下，具有正高职称者，年龄放宽至50周岁以下）。</w:t>
            </w:r>
          </w:p>
        </w:tc>
      </w:tr>
      <w:tr w:rsidR="00AB55B5" w:rsidRPr="00AB55B5" w:rsidTr="00AB55B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color w:val="444444"/>
                <w:sz w:val="18"/>
                <w:szCs w:val="18"/>
              </w:rPr>
              <w:t>思想政治理论课教师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 w:rsidRPr="00AB55B5">
              <w:rPr>
                <w:rFonts w:ascii="宋体" w:eastAsia="宋体" w:hAnsi="宋体" w:cs="宋体" w:hint="eastAsia"/>
                <w:color w:val="444444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before="255" w:after="255"/>
              <w:ind w:firstLine="480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AB55B5"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哲学、政治学、马克思主义理论一级学科专业；研究生学历，硕士及以上学位。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AB55B5" w:rsidRPr="00AB55B5" w:rsidRDefault="00AB55B5" w:rsidP="00AB55B5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</w:p>
        </w:tc>
      </w:tr>
    </w:tbl>
    <w:p w:rsidR="00AB55B5" w:rsidRPr="00AB55B5" w:rsidRDefault="00AB55B5" w:rsidP="00AB55B5">
      <w:pPr>
        <w:adjustRightInd/>
        <w:snapToGrid/>
        <w:spacing w:before="255" w:after="255"/>
        <w:ind w:firstLine="480"/>
        <w:rPr>
          <w:rFonts w:ascii="宋体" w:eastAsia="宋体" w:hAnsi="宋体" w:cs="宋体" w:hint="eastAsia"/>
          <w:color w:val="444444"/>
          <w:sz w:val="21"/>
          <w:szCs w:val="21"/>
        </w:rPr>
      </w:pPr>
      <w:r w:rsidRPr="00AB55B5">
        <w:rPr>
          <w:rFonts w:ascii="宋体" w:eastAsia="宋体" w:hAnsi="宋体" w:cs="宋体" w:hint="eastAsia"/>
          <w:color w:val="444444"/>
          <w:sz w:val="21"/>
          <w:szCs w:val="21"/>
        </w:rPr>
        <w:t>注：学历学位、职称的取得时间和中共党员(含预备党员)、年龄计算截止时间均为公告发布之日。属于2018年全日制普通高等院校应届毕业生的，凭学校推荐表和就业协议报名且须于2018年9月30日前取得相应的学历、学位;属于国境外留学回国人员的，报考时须已取得国家教育部认定的学历(学位)证书，专业相近的以所学课程名称为准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D61A8"/>
    <w:rsid w:val="008B7726"/>
    <w:rsid w:val="00AB55B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5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2018-08-10T09:05:00Z</dcterms:modified>
</cp:coreProperties>
</file>