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spacing w:line="64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  审  委  托  书</w:t>
      </w:r>
    </w:p>
    <w:p>
      <w:pPr>
        <w:ind w:firstLine="800" w:firstLineChars="25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因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原因，本人无法于2018年  月  日亲自参加2018年温州市考试录用公务员现场资格复审，特委托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</w:rPr>
        <w:t>（括号内注明委托人和受委托人关系，身份证号码：                    ）代为参加，本人保证有关本次资格复审（体能测评）等全部事项受委托人均会告知本人，因受委托人原因或本人原因导致无法参加面试（体能测评）、取消面试（体能测评）资格或资格复审不通过等后果，一切责任均由本人承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委托时限：       年   月   日——    年   月   日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委托人（签名并捺印）：              联系方式：</w:t>
      </w: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受委托人（签名并捺印）：            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</w:rPr>
        <w:t>注：须同时提供委托人和受委托人的身份证原件和复印件，复印件与原件核对无误后，原件归还。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928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C43BB"/>
    <w:rsid w:val="425C4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2018-03-05T02:55:00Z</dcterms:created>
  <dc:creator>大脸猫</dc:creator>
  <cp:lastModifiedBy>大脸猫</cp:lastModifiedBy>
  <dcterms:modified xsi:type="dcterms:W3CDTF">2018-03-05T02:55:31Z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