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Chars="0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附件2：</w:t>
      </w:r>
    </w:p>
    <w:p>
      <w:pPr>
        <w:pStyle w:val="2"/>
        <w:spacing w:line="560" w:lineRule="exact"/>
        <w:ind w:left="420"/>
        <w:jc w:val="center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201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8</w:t>
      </w:r>
      <w:r>
        <w:rPr>
          <w:rFonts w:hint="eastAsia" w:ascii="黑体" w:eastAsia="黑体"/>
          <w:color w:val="000000"/>
          <w:sz w:val="30"/>
          <w:szCs w:val="30"/>
        </w:rPr>
        <w:t>年长兴县县级公立医院高层次人才引进报名登记表</w:t>
      </w:r>
    </w:p>
    <w:tbl>
      <w:tblPr>
        <w:tblStyle w:val="4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647"/>
        <w:gridCol w:w="720"/>
        <w:gridCol w:w="991"/>
        <w:gridCol w:w="1194"/>
        <w:gridCol w:w="1444"/>
        <w:gridCol w:w="369"/>
        <w:gridCol w:w="108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出生地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作时间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术职称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特长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码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报名单位及岗位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专业、学位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初始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申请人（签名）：              201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/>
                <w:szCs w:val="21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见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jc w:val="righ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D3D63"/>
    <w:rsid w:val="3E0D3D6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2018-11-14T09:24:00Z</dcterms:created>
  <dc:creator>Administrator</dc:creator>
  <cp:lastModifiedBy>Administrator</cp:lastModifiedBy>
  <dcterms:modified xsi:type="dcterms:W3CDTF">2018-11-14T09:25:04Z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