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jc w:val="center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tblCellSpacing w:w="0" w:type="dxa"/>
          <w:jc w:val="center"/>
        </w:trPr>
        <w:tc>
          <w:tcPr>
            <w:tcW w:w="830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tblCellSpacing w:w="0" w:type="dxa"/>
          <w:jc w:val="center"/>
        </w:trPr>
        <w:tc>
          <w:tcPr>
            <w:tcW w:w="830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7"/>
                <w:szCs w:val="17"/>
                <w:u w:val="none"/>
                <w:bdr w:val="none" w:color="auto" w:sz="0" w:space="0"/>
              </w:rPr>
              <w:t>2017年金华市财政局考录事业工作人员拟录用人员公示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u w:val="none"/>
                <w:bdr w:val="none" w:color="auto" w:sz="0" w:space="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13"/>
                <w:szCs w:val="13"/>
                <w:u w:val="none"/>
                <w:bdr w:val="none" w:color="auto" w:sz="0" w:space="0"/>
              </w:rPr>
              <w:t>2017/8/8 17:59:30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u w:val="none"/>
                <w:bdr w:val="none" w:color="auto" w:sz="0" w:space="0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7" w:hRule="atLeast"/>
          <w:tblCellSpacing w:w="0" w:type="dxa"/>
          <w:jc w:val="center"/>
        </w:trPr>
        <w:tc>
          <w:tcPr>
            <w:tcW w:w="8306" w:type="dxa"/>
            <w:shd w:val="clear"/>
            <w:vAlign w:val="top"/>
          </w:tcPr>
          <w:tbl>
            <w:tblPr>
              <w:tblW w:w="9476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1"/>
              <w:gridCol w:w="507"/>
              <w:gridCol w:w="1778"/>
              <w:gridCol w:w="1588"/>
              <w:gridCol w:w="778"/>
              <w:gridCol w:w="778"/>
              <w:gridCol w:w="1456"/>
              <w:gridCol w:w="658"/>
              <w:gridCol w:w="1092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9476" w:type="dxa"/>
                  <w:gridSpan w:val="9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公示时间：8月9日-8月17日</w:t>
                  </w:r>
                </w:p>
              </w:tc>
            </w:tr>
            <w:tr>
              <w:tblPrEx>
                <w:shd w:val="clear"/>
                <w:tblLayout w:type="fixed"/>
              </w:tblPrEx>
              <w:trPr>
                <w:trHeight w:val="720" w:hRule="atLeast"/>
              </w:trPr>
              <w:tc>
                <w:tcPr>
                  <w:tcW w:w="84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507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1778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现工作（学习）单位</w:t>
                  </w:r>
                </w:p>
              </w:tc>
              <w:tc>
                <w:tcPr>
                  <w:tcW w:w="1588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报考单位</w:t>
                  </w:r>
                </w:p>
              </w:tc>
              <w:tc>
                <w:tcPr>
                  <w:tcW w:w="778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报考职位</w:t>
                  </w:r>
                </w:p>
              </w:tc>
              <w:tc>
                <w:tcPr>
                  <w:tcW w:w="778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总名次</w:t>
                  </w:r>
                </w:p>
              </w:tc>
              <w:tc>
                <w:tcPr>
                  <w:tcW w:w="1456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658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考察结果</w:t>
                  </w:r>
                </w:p>
              </w:tc>
              <w:tc>
                <w:tcPr>
                  <w:tcW w:w="1092" w:type="dxa"/>
                  <w:tcBorders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监督电话（区号为0579）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3" w:hRule="atLeast"/>
              </w:trPr>
              <w:tc>
                <w:tcPr>
                  <w:tcW w:w="841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李林卉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待业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金华市市级部门预算编制中心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预算管理岗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5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00700041905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92" w:type="dxa"/>
                  <w:vMerge w:val="restart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82465820；82468747；82468838；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4" w:hRule="atLeast"/>
              </w:trPr>
              <w:tc>
                <w:tcPr>
                  <w:tcW w:w="841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黄增军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7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太平人寿保险有限公司义乌支公司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金华市财政局信息中心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综合管理岗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5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00700040821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92" w:type="dxa"/>
                  <w:vMerge w:val="continue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3" w:hRule="atLeast"/>
              </w:trPr>
              <w:tc>
                <w:tcPr>
                  <w:tcW w:w="841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徐畅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工商银行义乌富商支行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金华市道路交通事故社会救助基金管理中心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基金管理岗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5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00700041228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92" w:type="dxa"/>
                  <w:vMerge w:val="continue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3" w:hRule="atLeast"/>
              </w:trPr>
              <w:tc>
                <w:tcPr>
                  <w:tcW w:w="841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厉含笑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中国银行东阳支行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金华市道路交通事故社会救助基金管理中心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基金管理岗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5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00700041215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92" w:type="dxa"/>
                  <w:vMerge w:val="continue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3" w:hRule="atLeast"/>
              </w:trPr>
              <w:tc>
                <w:tcPr>
                  <w:tcW w:w="841" w:type="dxa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陈杨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东阳市发展和改革局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金华市道路交通事故社会救助基金管理中心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基金管理岗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56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00700040914</w:t>
                  </w:r>
                </w:p>
              </w:tc>
              <w:tc>
                <w:tcPr>
                  <w:tcW w:w="658" w:type="dxa"/>
                  <w:tcBorders>
                    <w:top w:val="nil"/>
                    <w:lef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092" w:type="dxa"/>
                  <w:vMerge w:val="continue"/>
                  <w:tcBorders>
                    <w:top w:val="nil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  <w:u w:val="none"/>
                    </w:rPr>
                  </w:pPr>
                </w:p>
              </w:tc>
            </w:tr>
          </w:tbl>
          <w:p>
            <w:pPr>
              <w:spacing w:line="250" w:lineRule="atLeast"/>
              <w:rPr>
                <w:rFonts w:hint="eastAsia" w:ascii="宋体" w:hAnsi="宋体" w:eastAsia="宋体" w:cs="宋体"/>
                <w:color w:val="000000"/>
                <w:sz w:val="15"/>
                <w:szCs w:val="15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07365"/>
    <w:rsid w:val="5AD073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  <w:style w:type="character" w:styleId="5">
    <w:name w:val="Hyperlink"/>
    <w:basedOn w:val="3"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2017-08-09T03:12:00Z</dcterms:created>
  <dc:creator>ASUS</dc:creator>
  <cp:lastModifiedBy>ASUS</cp:lastModifiedBy>
  <dcterms:modified xsi:type="dcterms:W3CDTF">2017-08-09T03:12:47Z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