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38" w:lineRule="atLeast"/>
        <w:jc w:val="center"/>
      </w:pPr>
      <w:r>
        <w:rPr>
          <w:bdr w:val="none" w:color="auto" w:sz="0" w:space="0"/>
        </w:rPr>
        <w:t>2017年磐安县各级机关单位考试录用公务员入围考察名单公布（68人）</w:t>
      </w:r>
    </w:p>
    <w:p>
      <w:pPr>
        <w:keepNext w:val="0"/>
        <w:keepLines w:val="0"/>
        <w:widowControl/>
        <w:suppressLineNumbers w:val="0"/>
        <w:pBdr>
          <w:top w:val="single" w:color="D6D6D6" w:sz="4" w:space="3"/>
          <w:left w:val="single" w:color="D6D6D6" w:sz="4" w:space="6"/>
          <w:bottom w:val="single" w:color="D6D6D6" w:sz="4" w:space="3"/>
          <w:right w:val="single" w:color="D6D6D6" w:sz="4" w:space="6"/>
        </w:pBdr>
        <w:shd w:val="clear" w:fill="FFFFFF"/>
        <w:spacing w:line="250" w:lineRule="atLeast"/>
        <w:jc w:val="left"/>
        <w:rPr>
          <w:rFonts w:hint="eastAsia" w:ascii="微软雅黑" w:hAnsi="微软雅黑" w:eastAsia="微软雅黑" w:cs="微软雅黑"/>
          <w:vanish/>
          <w:color w:val="000000"/>
          <w:sz w:val="17"/>
          <w:szCs w:val="17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vanish/>
          <w:color w:val="00000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打印正文</w:t>
      </w:r>
    </w:p>
    <w:p>
      <w:pPr>
        <w:keepNext w:val="0"/>
        <w:keepLines w:val="0"/>
        <w:widowControl/>
        <w:suppressLineNumbers w:val="0"/>
        <w:pBdr>
          <w:top w:val="single" w:color="D6D6D6" w:sz="4" w:space="3"/>
          <w:left w:val="single" w:color="D6D6D6" w:sz="4" w:space="6"/>
          <w:bottom w:val="single" w:color="D6D6D6" w:sz="4" w:space="3"/>
          <w:right w:val="single" w:color="D6D6D6" w:sz="4" w:space="6"/>
        </w:pBdr>
        <w:shd w:val="clear" w:fill="FFFFFF"/>
        <w:spacing w:line="250" w:lineRule="atLeast"/>
        <w:jc w:val="left"/>
        <w:rPr>
          <w:rFonts w:hint="eastAsia" w:ascii="微软雅黑" w:hAnsi="微软雅黑" w:eastAsia="微软雅黑" w:cs="微软雅黑"/>
          <w:vanish/>
          <w:color w:val="000000"/>
          <w:sz w:val="17"/>
          <w:szCs w:val="17"/>
        </w:rPr>
      </w:pPr>
      <w:r>
        <w:rPr>
          <w:rFonts w:hint="eastAsia" w:ascii="微软雅黑" w:hAnsi="微软雅黑" w:eastAsia="微软雅黑" w:cs="微软雅黑"/>
          <w:vanish/>
          <w:color w:val="00000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打印全页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helvetica" w:hAnsi="helvetica" w:eastAsia="helvetica" w:cs="helvetica"/>
          <w:kern w:val="0"/>
          <w:sz w:val="15"/>
          <w:szCs w:val="15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helvetica" w:hAnsi="helvetica" w:eastAsia="helvetica" w:cs="helvetica"/>
          <w:kern w:val="0"/>
          <w:sz w:val="15"/>
          <w:szCs w:val="15"/>
          <w:u w:val="none"/>
          <w:bdr w:val="none" w:color="auto" w:sz="0" w:space="0"/>
          <w:lang w:val="en-US" w:eastAsia="zh-CN" w:bidi="ar"/>
        </w:rPr>
        <w:instrText xml:space="preserve"> HYPERLINK "http://www.bshare.cn/share" </w:instrText>
      </w:r>
      <w:r>
        <w:rPr>
          <w:rFonts w:hint="eastAsia" w:ascii="helvetica" w:hAnsi="helvetica" w:eastAsia="helvetica" w:cs="helvetica"/>
          <w:kern w:val="0"/>
          <w:sz w:val="15"/>
          <w:szCs w:val="15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Fonts w:hint="default" w:ascii="helvetica" w:hAnsi="helvetica" w:eastAsia="helvetica" w:cs="helvetica"/>
          <w:kern w:val="0"/>
          <w:sz w:val="15"/>
          <w:szCs w:val="15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38" w:lineRule="atLeast"/>
        <w:jc w:val="left"/>
        <w:rPr>
          <w:rFonts w:hint="eastAsia" w:ascii="微软雅黑" w:hAnsi="微软雅黑" w:eastAsia="微软雅黑" w:cs="微软雅黑"/>
          <w:sz w:val="17"/>
          <w:szCs w:val="17"/>
        </w:rPr>
      </w:pPr>
      <w:r>
        <w:rPr>
          <w:rFonts w:hint="eastAsia" w:ascii="微软雅黑" w:hAnsi="微软雅黑" w:eastAsia="微软雅黑" w:cs="微软雅黑"/>
          <w:kern w:val="0"/>
          <w:sz w:val="17"/>
          <w:szCs w:val="17"/>
          <w:bdr w:val="none" w:color="auto" w:sz="0" w:space="0"/>
          <w:lang w:val="en-US" w:eastAsia="zh-CN" w:bidi="ar"/>
        </w:rPr>
        <w:t xml:space="preserve">　 </w:t>
      </w:r>
    </w:p>
    <w:tbl>
      <w:tblPr>
        <w:tblW w:w="8919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159"/>
        <w:gridCol w:w="820"/>
        <w:gridCol w:w="2840"/>
        <w:gridCol w:w="2000"/>
        <w:gridCol w:w="140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59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2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84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200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40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体检结果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朱啸宇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中共磐安县委宣传部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宣传教育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杨乾光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磐安县教育局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教育行政管理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倪曙红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磐安县教育局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教育行政管理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胡舒晴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磐安县人民法院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法警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陈晓霞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磐安县人民法院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技术人员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吕麒麟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磐安县人民检察院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法警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王鹏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磐安县人民检察院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书记员1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朱慧丽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磐安县人民检察院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书记员2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陈晶晶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磐安县人民检察院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财务人员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陈军平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磐安县公安局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治安管理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陈国君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磐安县公安局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治安管理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孔超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磐安县公安局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治安管理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陈曹峰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磐安县公安局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经济侦查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曹俊杰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磐安县公安局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网络安全管理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曹文兵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磐安县公安局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刑事技术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羊元海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磐安县公安局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刑事技术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吕妙素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磐安县公安局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戴碧琛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磐安县国土资源局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工作人员1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吴依凡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磐安县国土资源局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工作人员2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杨欢欢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磐安县经济商务局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工作人员1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曹宗泽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磐安县经济商务局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工作人员2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陈丽鸳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磐安县经济商务局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财务人员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蔡俊锋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磐安县地方税务局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基层税务执法1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曹佩琳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磐安县地方税务局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基层税务执法2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张君晓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磐安县地方税务局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基层税务执法3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傅怡雪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磐安县地方税务局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基层税务执法4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陈翀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磐安县地方税务局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基层税务执法5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胡燕芳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磐安县地方税务局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基层税务执法6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赵劲番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磐安县地方税务局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基层税务执法7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郑安娜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磐安县地方税务局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基层税务执法8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孔惠玲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磐安县地方税务局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基层税务执法9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陈巧慧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磐安县地方税务局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基层税务执法10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潘哲豪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磐安县司法局所辖司法所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司法助理员1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周文驰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磐安县司法局所辖司法所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司法助理员1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陈霆磊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磐安县司法局所辖司法所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司法助理员1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蒋婕栩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磐安县司法局所辖司法所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司法助理员2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张闪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磐安县司法局所辖司法所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司法助理员2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吕柳薇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磐安县司法局所辖司法所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司法助理员2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赵艳艳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磐安县市场监督管理局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基层执法2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金乾敏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磐安县市场监督管理局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基层执法3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孔佳美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磐安县市场监督管理局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基层执法4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陈骏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磐安县市场监督管理局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基层执法5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曹利波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磐安县市场监督管理局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基层执法5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陈滢羽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磐安县市场监督管理局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基层执法6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施蓓蓓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磐安县市场监督管理局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基层执法6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陈鼎豪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磐安县市场监督管理局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基层执法7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张语煊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磐安县市场监督管理局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基层执法8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卢逍遥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磐安县市场监督管理局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基层执法8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陈翰畅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磐安县市场监督管理局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基层执法9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沈海华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浙江磐安工业园区管理委员会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樊乐慧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磐安县事业单位登记管理局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陈波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磐安县劳动监察大队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王碧秀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磐安县就业服务管理处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电商外语培训人员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李颖超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磐安县就业服务管理处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王煜昕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磐安县社会保险事业管理中心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工作人员1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孔瑶琪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磐安县社会保险事业管理中心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工作人员1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卢越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磐安县社会保险事业管理中心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工作人员2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张赛飞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磐安县社会保险事业管理中心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工作人员3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何华锋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磐安县农机管理站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农机管理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陈嘉誉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磐安县国土资源局基层国土所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工作人员1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胡晓丰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磐安县国土资源局基层国土所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工作人员2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马超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磐安县安全生产监察大队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安监执法1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黄芳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磐安县安全生产监察大队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安监执法2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雷咸林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磐安县文化市场行政执法大队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工作人员1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陈萍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磐安县文化市场行政执法大队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工作人员2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王凯强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磐安县防汛防旱指挥部办公室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陈佳明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磐安县乡镇机关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选调生村官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5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陈楚楚</w:t>
            </w:r>
          </w:p>
        </w:tc>
        <w:tc>
          <w:tcPr>
            <w:tcW w:w="8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磐安县乡镇机关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选调生村官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helvetica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A0D1C"/>
    <w:rsid w:val="489A0D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44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  <w:rPr>
      <w:b/>
    </w:rPr>
  </w:style>
  <w:style w:type="character" w:styleId="6">
    <w:name w:val="HTML Definition"/>
    <w:basedOn w:val="3"/>
    <w:uiPriority w:val="0"/>
  </w:style>
  <w:style w:type="character" w:styleId="7">
    <w:name w:val="HTML Variable"/>
    <w:basedOn w:val="3"/>
    <w:uiPriority w:val="0"/>
  </w:style>
  <w:style w:type="character" w:styleId="8">
    <w:name w:val="Hyperlink"/>
    <w:basedOn w:val="3"/>
    <w:uiPriority w:val="0"/>
    <w:rPr>
      <w:color w:val="333333"/>
      <w:u w:val="none"/>
    </w:rPr>
  </w:style>
  <w:style w:type="character" w:styleId="9">
    <w:name w:val="HTML Code"/>
    <w:basedOn w:val="3"/>
    <w:uiPriority w:val="0"/>
    <w:rPr>
      <w:rFonts w:hint="default" w:ascii="Courier New" w:hAnsi="Courier New" w:eastAsia="Courier New" w:cs="Courier New"/>
      <w:sz w:val="20"/>
    </w:rPr>
  </w:style>
  <w:style w:type="character" w:styleId="10">
    <w:name w:val="HTML Cite"/>
    <w:basedOn w:val="3"/>
    <w:uiPriority w:val="0"/>
  </w:style>
  <w:style w:type="character" w:styleId="11">
    <w:name w:val="HTML Keyboard"/>
    <w:basedOn w:val="3"/>
    <w:uiPriority w:val="0"/>
    <w:rPr>
      <w:rFonts w:hint="default" w:ascii="Courier New" w:hAnsi="Courier New" w:eastAsia="Courier New" w:cs="Courier New"/>
      <w:sz w:val="20"/>
    </w:rPr>
  </w:style>
  <w:style w:type="character" w:styleId="12">
    <w:name w:val="HTML Sample"/>
    <w:basedOn w:val="3"/>
    <w:uiPriority w:val="0"/>
    <w:rPr>
      <w:rFonts w:ascii="Courier New" w:hAnsi="Courier New" w:eastAsia="Courier New" w:cs="Courier New"/>
    </w:rPr>
  </w:style>
  <w:style w:type="character" w:customStyle="1" w:styleId="14">
    <w:name w:val="bsharetext"/>
    <w:basedOn w:val="3"/>
    <w:uiPriority w:val="0"/>
  </w:style>
  <w:style w:type="character" w:customStyle="1" w:styleId="15">
    <w:name w:val="fontsize1"/>
    <w:basedOn w:val="3"/>
    <w:uiPriority w:val="0"/>
    <w:rPr>
      <w:bdr w:val="none" w:color="auto" w:sz="0" w:space="0"/>
    </w:rPr>
  </w:style>
  <w:style w:type="character" w:customStyle="1" w:styleId="16">
    <w:name w:val="print1"/>
    <w:basedOn w:val="3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2017-06-20T10:57:00Z</dcterms:created>
  <dc:creator>ASUS</dc:creator>
  <cp:lastModifiedBy>ASUS</cp:lastModifiedBy>
  <dcterms:modified xsi:type="dcterms:W3CDTF">2017-06-20T10:58:19Z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