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D9E4EE"/>
        <w:spacing w:line="326" w:lineRule="atLeast"/>
        <w:ind w:left="0" w:firstLine="0"/>
        <w:jc w:val="left"/>
        <w:rPr>
          <w:rFonts w:hint="eastAsia" w:ascii="宋体" w:hAnsi="宋体" w:eastAsia="宋体" w:cs="宋体"/>
          <w:b w:val="0"/>
          <w:i w:val="0"/>
          <w:caps w:val="0"/>
          <w:color w:val="666666"/>
          <w:spacing w:val="0"/>
          <w:sz w:val="20"/>
          <w:szCs w:val="20"/>
          <w:u w:val="none"/>
        </w:rPr>
      </w:pPr>
      <w:r>
        <w:rPr>
          <w:rFonts w:hint="eastAsia" w:ascii="宋体" w:hAnsi="宋体" w:eastAsia="宋体" w:cs="宋体"/>
          <w:b w:val="0"/>
          <w:i w:val="0"/>
          <w:caps w:val="0"/>
          <w:color w:val="666666"/>
          <w:spacing w:val="0"/>
          <w:kern w:val="0"/>
          <w:sz w:val="20"/>
          <w:szCs w:val="20"/>
          <w:u w:val="none"/>
          <w:shd w:val="clear" w:fill="D9E4EE"/>
          <w:lang w:val="en-US" w:eastAsia="zh-CN" w:bidi="ar"/>
        </w:rPr>
        <w:t>2017年温州市鹿城区事业单位引进高层次人才储备人才考察人员名单公布如下：</w:t>
      </w:r>
    </w:p>
    <w:p>
      <w:pPr>
        <w:keepNext w:val="0"/>
        <w:keepLines w:val="0"/>
        <w:widowControl/>
        <w:suppressLineNumbers w:val="0"/>
        <w:shd w:val="clear" w:fill="D9E4EE"/>
        <w:spacing w:line="326" w:lineRule="atLeast"/>
        <w:ind w:left="0" w:firstLine="0"/>
        <w:jc w:val="left"/>
        <w:rPr>
          <w:rFonts w:hint="eastAsia" w:ascii="宋体" w:hAnsi="宋体" w:eastAsia="宋体" w:cs="宋体"/>
          <w:b w:val="0"/>
          <w:i w:val="0"/>
          <w:caps w:val="0"/>
          <w:color w:val="666666"/>
          <w:spacing w:val="0"/>
          <w:sz w:val="20"/>
          <w:szCs w:val="20"/>
          <w:u w:val="none"/>
        </w:rPr>
      </w:pPr>
      <w:r>
        <w:rPr>
          <w:rFonts w:hint="eastAsia" w:ascii="宋体" w:hAnsi="宋体" w:eastAsia="宋体" w:cs="宋体"/>
          <w:b w:val="0"/>
          <w:i w:val="0"/>
          <w:caps w:val="0"/>
          <w:color w:val="666666"/>
          <w:spacing w:val="0"/>
          <w:kern w:val="0"/>
          <w:sz w:val="20"/>
          <w:szCs w:val="20"/>
          <w:u w:val="none"/>
          <w:shd w:val="clear" w:fill="D9E4EE"/>
          <w:lang w:val="en-US" w:eastAsia="zh-CN" w:bidi="ar"/>
        </w:rPr>
        <w:t> </w:t>
      </w:r>
    </w:p>
    <w:tbl>
      <w:tblPr>
        <w:tblW w:w="6736" w:type="dxa"/>
        <w:jc w:val="center"/>
        <w:tblCellSpacing w:w="0" w:type="dxa"/>
        <w:tblInd w:w="80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952"/>
        <w:gridCol w:w="1415"/>
        <w:gridCol w:w="1415"/>
        <w:gridCol w:w="1064"/>
        <w:gridCol w:w="189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blHeade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b/>
                <w:color w:val="666666"/>
                <w:kern w:val="0"/>
                <w:sz w:val="20"/>
                <w:szCs w:val="20"/>
                <w:u w:val="none"/>
                <w:lang w:val="en-US" w:eastAsia="zh-CN" w:bidi="ar"/>
              </w:rPr>
              <w:t>序号</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b/>
                <w:color w:val="666666"/>
                <w:kern w:val="0"/>
                <w:sz w:val="20"/>
                <w:szCs w:val="20"/>
                <w:u w:val="none"/>
                <w:lang w:val="en-US" w:eastAsia="zh-CN" w:bidi="ar"/>
              </w:rPr>
              <w:t>姓名</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b/>
                <w:color w:val="666666"/>
                <w:kern w:val="0"/>
                <w:sz w:val="20"/>
                <w:szCs w:val="20"/>
                <w:u w:val="none"/>
                <w:lang w:val="en-US" w:eastAsia="zh-CN" w:bidi="ar"/>
              </w:rPr>
              <w:t>出生年月</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b/>
                <w:color w:val="666666"/>
                <w:kern w:val="0"/>
                <w:sz w:val="20"/>
                <w:szCs w:val="20"/>
                <w:u w:val="none"/>
                <w:lang w:val="en-US" w:eastAsia="zh-CN" w:bidi="ar"/>
              </w:rPr>
              <w:t>性别</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b/>
                <w:color w:val="666666"/>
                <w:kern w:val="0"/>
                <w:sz w:val="20"/>
                <w:szCs w:val="20"/>
                <w:u w:val="none"/>
                <w:lang w:val="en-US" w:eastAsia="zh-CN" w:bidi="ar"/>
              </w:rPr>
              <w:t>体检结果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谢竺纳</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赵瑶瑶</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1992.05</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姜蓓蕾</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1993.09</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4</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黄宏</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1992.05</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5</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金盈盈</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1995.01</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6</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陈南</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1992.01</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7</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孔钧瑞</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1994.04</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8</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周锤</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1994.10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9</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王韬</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1994.04</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10</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陈一凡</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1995.06</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11</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叶斌斌</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1991.05</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12</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王晓雯</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1988.12</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13</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林一伟</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1992.02</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14</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张毅</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1988.10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15</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郑森磊</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1992.12</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16</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项佳佳</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1993.05</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17</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周思思</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1991.05</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18</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章晓珍</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1989.12</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叶子仪</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1992.11</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20</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林翼</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1992.04</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21</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廖书明</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1992.08</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22</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陈唯</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1992.03</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23</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林飞凡</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1990.12</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24</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吴慧慧</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1989.03</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25</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童宏拓</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1989.08</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26</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董琴思</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1990.04</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27</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吴蒙蒙</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1995.07</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28</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张影</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1990.08</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29</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杨崴</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1992.10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30</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金剑</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1989.06</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31</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程宗豪</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1995.05</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32</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钱月雷</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1989.07</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33</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周群健</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1993.04</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34</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吴淑雪</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1990.10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35</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方凡凡</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1991.10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36</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丁倩倩</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1987.01</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37</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金伟迈</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1990.03</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38</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潘珏妤</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1989.02</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女</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39</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成帅</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1989.10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blCellSpacing w:w="0" w:type="dxa"/>
          <w:jc w:val="center"/>
        </w:trPr>
        <w:tc>
          <w:tcPr>
            <w:tcW w:w="952"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40</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黄晨</w:t>
            </w:r>
          </w:p>
        </w:tc>
        <w:tc>
          <w:tcPr>
            <w:tcW w:w="1415"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1993.10</w:t>
            </w:r>
          </w:p>
        </w:tc>
        <w:tc>
          <w:tcPr>
            <w:tcW w:w="1064"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男</w:t>
            </w:r>
          </w:p>
        </w:tc>
        <w:tc>
          <w:tcPr>
            <w:tcW w:w="1890" w:type="dxa"/>
            <w:shd w:val="clear"/>
            <w:vAlign w:val="center"/>
          </w:tcPr>
          <w:p>
            <w:pPr>
              <w:keepNext w:val="0"/>
              <w:keepLines w:val="0"/>
              <w:widowControl/>
              <w:suppressLineNumbers w:val="0"/>
              <w:spacing w:line="326" w:lineRule="atLeast"/>
              <w:jc w:val="center"/>
              <w:rPr>
                <w:rFonts w:hint="eastAsia" w:ascii="宋体" w:hAnsi="宋体" w:eastAsia="宋体" w:cs="宋体"/>
                <w:color w:val="666666"/>
                <w:sz w:val="20"/>
                <w:szCs w:val="20"/>
                <w:u w:val="none"/>
              </w:rPr>
            </w:pPr>
            <w:r>
              <w:rPr>
                <w:rFonts w:hint="eastAsia" w:ascii="宋体" w:hAnsi="宋体" w:eastAsia="宋体" w:cs="宋体"/>
                <w:color w:val="666666"/>
                <w:kern w:val="0"/>
                <w:sz w:val="20"/>
                <w:szCs w:val="20"/>
                <w:u w:val="none"/>
                <w:lang w:val="en-US" w:eastAsia="zh-CN" w:bidi="ar"/>
              </w:rPr>
              <w:t>合格</w:t>
            </w:r>
          </w:p>
        </w:tc>
      </w:tr>
    </w:tbl>
    <w:p>
      <w:pPr>
        <w:keepNext w:val="0"/>
        <w:keepLines w:val="0"/>
        <w:widowControl/>
        <w:suppressLineNumbers w:val="0"/>
        <w:shd w:val="clear" w:fill="D9E4EE"/>
        <w:spacing w:line="326" w:lineRule="atLeast"/>
        <w:ind w:left="0" w:firstLine="0"/>
        <w:jc w:val="right"/>
        <w:rPr>
          <w:rFonts w:hint="eastAsia" w:ascii="宋体" w:hAnsi="宋体" w:eastAsia="宋体" w:cs="宋体"/>
          <w:b w:val="0"/>
          <w:i w:val="0"/>
          <w:caps w:val="0"/>
          <w:color w:val="666666"/>
          <w:spacing w:val="0"/>
          <w:sz w:val="20"/>
          <w:szCs w:val="20"/>
          <w:u w:val="none"/>
        </w:rPr>
      </w:pPr>
      <w:r>
        <w:rPr>
          <w:rFonts w:hint="eastAsia" w:ascii="宋体" w:hAnsi="宋体" w:eastAsia="宋体" w:cs="宋体"/>
          <w:b w:val="0"/>
          <w:i w:val="0"/>
          <w:caps w:val="0"/>
          <w:color w:val="666666"/>
          <w:spacing w:val="0"/>
          <w:kern w:val="0"/>
          <w:sz w:val="20"/>
          <w:szCs w:val="20"/>
          <w:u w:val="none"/>
          <w:shd w:val="clear" w:fill="D9E4EE"/>
          <w:lang w:val="en-US" w:eastAsia="zh-CN" w:bidi="ar"/>
        </w:rPr>
        <w:t> </w:t>
      </w:r>
    </w:p>
    <w:p>
      <w:pPr>
        <w:keepNext w:val="0"/>
        <w:keepLines w:val="0"/>
        <w:widowControl/>
        <w:suppressLineNumbers w:val="0"/>
        <w:shd w:val="clear" w:fill="D9E4EE"/>
        <w:spacing w:line="326" w:lineRule="atLeast"/>
        <w:ind w:left="0" w:firstLine="0"/>
        <w:jc w:val="right"/>
        <w:rPr>
          <w:rFonts w:hint="eastAsia" w:ascii="宋体" w:hAnsi="宋体" w:eastAsia="宋体" w:cs="宋体"/>
          <w:b w:val="0"/>
          <w:i w:val="0"/>
          <w:caps w:val="0"/>
          <w:color w:val="666666"/>
          <w:spacing w:val="0"/>
          <w:sz w:val="20"/>
          <w:szCs w:val="20"/>
          <w:u w:val="none"/>
        </w:rPr>
      </w:pPr>
      <w:r>
        <w:rPr>
          <w:rFonts w:hint="eastAsia" w:ascii="宋体" w:hAnsi="宋体" w:eastAsia="宋体" w:cs="宋体"/>
          <w:b w:val="0"/>
          <w:i w:val="0"/>
          <w:caps w:val="0"/>
          <w:color w:val="666666"/>
          <w:spacing w:val="0"/>
          <w:kern w:val="0"/>
          <w:sz w:val="20"/>
          <w:szCs w:val="20"/>
          <w:u w:val="none"/>
          <w:shd w:val="clear" w:fill="D9E4EE"/>
          <w:lang w:val="en-US" w:eastAsia="zh-CN" w:bidi="ar"/>
        </w:rPr>
        <w:t>温州市鹿城区委人才工作领导小组办公室</w:t>
      </w:r>
    </w:p>
    <w:p>
      <w:pPr>
        <w:keepNext w:val="0"/>
        <w:keepLines w:val="0"/>
        <w:widowControl/>
        <w:suppressLineNumbers w:val="0"/>
        <w:shd w:val="clear" w:fill="D9E4EE"/>
        <w:spacing w:line="326" w:lineRule="atLeast"/>
        <w:ind w:left="0" w:firstLine="0"/>
        <w:jc w:val="right"/>
        <w:rPr>
          <w:rFonts w:hint="eastAsia" w:ascii="宋体" w:hAnsi="宋体" w:eastAsia="宋体" w:cs="宋体"/>
          <w:b w:val="0"/>
          <w:i w:val="0"/>
          <w:caps w:val="0"/>
          <w:color w:val="666666"/>
          <w:spacing w:val="0"/>
          <w:sz w:val="20"/>
          <w:szCs w:val="20"/>
          <w:u w:val="none"/>
        </w:rPr>
      </w:pPr>
      <w:r>
        <w:rPr>
          <w:rFonts w:hint="eastAsia" w:ascii="宋体" w:hAnsi="宋体" w:eastAsia="宋体" w:cs="宋体"/>
          <w:b w:val="0"/>
          <w:i w:val="0"/>
          <w:caps w:val="0"/>
          <w:color w:val="666666"/>
          <w:spacing w:val="0"/>
          <w:kern w:val="0"/>
          <w:sz w:val="20"/>
          <w:szCs w:val="20"/>
          <w:u w:val="none"/>
          <w:shd w:val="clear" w:fill="D9E4EE"/>
          <w:lang w:val="en-US" w:eastAsia="zh-CN" w:bidi="ar"/>
        </w:rPr>
        <w:t>2017年8月23日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ACE1887"/>
    <w:rsid w:val="1ACE18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2017-08-23T12:58:00Z</dcterms:created>
  <dc:creator>ASUS</dc:creator>
  <cp:lastModifiedBy>ASUS</cp:lastModifiedBy>
  <dcterms:modified xsi:type="dcterms:W3CDTF">2017-08-23T12:58:54Z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