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  <w:rPr>
          <w:sz w:val="24"/>
          <w:szCs w:val="24"/>
        </w:rPr>
      </w:pPr>
      <w:r>
        <w:rPr>
          <w:i w:val="0"/>
          <w:sz w:val="24"/>
          <w:szCs w:val="24"/>
        </w:rPr>
        <w:t>2017年温州市市级事业单位公开招聘体检资格放弃递补人员名单公布</w:t>
      </w:r>
      <w:r>
        <w:rPr>
          <w:rFonts w:hint="eastAsia"/>
          <w:i w:val="0"/>
          <w:sz w:val="24"/>
          <w:szCs w:val="24"/>
          <w:lang w:val="en-US" w:eastAsia="zh-CN"/>
        </w:rPr>
        <w:t>二</w:t>
      </w:r>
      <w:bookmarkStart w:id="0" w:name="_GoBack"/>
      <w:bookmarkEnd w:id="0"/>
    </w:p>
    <w:tbl>
      <w:tblPr>
        <w:tblW w:w="8259" w:type="dxa"/>
        <w:jc w:val="center"/>
        <w:tblCellSpacing w:w="15" w:type="dxa"/>
        <w:tblInd w:w="8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7"/>
        <w:gridCol w:w="541"/>
        <w:gridCol w:w="1117"/>
        <w:gridCol w:w="1380"/>
        <w:gridCol w:w="652"/>
        <w:gridCol w:w="526"/>
        <w:gridCol w:w="790"/>
        <w:gridCol w:w="757"/>
        <w:gridCol w:w="890"/>
        <w:gridCol w:w="510"/>
        <w:gridCol w:w="7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5" w:hRule="atLeast"/>
          <w:tblCellSpacing w:w="15" w:type="dxa"/>
          <w:jc w:val="center"/>
        </w:trPr>
        <w:tc>
          <w:tcPr>
            <w:tcW w:w="3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51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08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5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6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代码</w:t>
            </w:r>
          </w:p>
        </w:tc>
        <w:tc>
          <w:tcPr>
            <w:tcW w:w="49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招聘人数</w:t>
            </w:r>
          </w:p>
        </w:tc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7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面试成绩</w:t>
            </w:r>
          </w:p>
        </w:tc>
        <w:tc>
          <w:tcPr>
            <w:tcW w:w="8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考试总成绩（小数点保留2位）</w:t>
            </w:r>
          </w:p>
        </w:tc>
        <w:tc>
          <w:tcPr>
            <w:tcW w:w="48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总名次</w:t>
            </w:r>
          </w:p>
        </w:tc>
        <w:tc>
          <w:tcPr>
            <w:tcW w:w="67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tblCellSpacing w:w="15" w:type="dxa"/>
          <w:jc w:val="center"/>
        </w:trPr>
        <w:tc>
          <w:tcPr>
            <w:tcW w:w="3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1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潘奕新</w:t>
            </w:r>
          </w:p>
        </w:tc>
        <w:tc>
          <w:tcPr>
            <w:tcW w:w="108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00300060207</w:t>
            </w:r>
          </w:p>
        </w:tc>
        <w:tc>
          <w:tcPr>
            <w:tcW w:w="135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温州市儿童福利院</w:t>
            </w:r>
          </w:p>
        </w:tc>
        <w:tc>
          <w:tcPr>
            <w:tcW w:w="6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2002</w:t>
            </w:r>
          </w:p>
        </w:tc>
        <w:tc>
          <w:tcPr>
            <w:tcW w:w="49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66.875</w:t>
            </w:r>
          </w:p>
        </w:tc>
        <w:tc>
          <w:tcPr>
            <w:tcW w:w="7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77.26</w:t>
            </w:r>
          </w:p>
        </w:tc>
        <w:tc>
          <w:tcPr>
            <w:tcW w:w="8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71.03</w:t>
            </w:r>
          </w:p>
        </w:tc>
        <w:tc>
          <w:tcPr>
            <w:tcW w:w="48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tblCellSpacing w:w="15" w:type="dxa"/>
          <w:jc w:val="center"/>
        </w:trPr>
        <w:tc>
          <w:tcPr>
            <w:tcW w:w="3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1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祝丽罕</w:t>
            </w:r>
          </w:p>
        </w:tc>
        <w:tc>
          <w:tcPr>
            <w:tcW w:w="108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00300060206</w:t>
            </w:r>
          </w:p>
        </w:tc>
        <w:tc>
          <w:tcPr>
            <w:tcW w:w="135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温州市儿童福利院</w:t>
            </w:r>
          </w:p>
        </w:tc>
        <w:tc>
          <w:tcPr>
            <w:tcW w:w="6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2002</w:t>
            </w:r>
          </w:p>
        </w:tc>
        <w:tc>
          <w:tcPr>
            <w:tcW w:w="49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7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74.24</w:t>
            </w:r>
          </w:p>
        </w:tc>
        <w:tc>
          <w:tcPr>
            <w:tcW w:w="8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67.50</w:t>
            </w:r>
          </w:p>
        </w:tc>
        <w:tc>
          <w:tcPr>
            <w:tcW w:w="48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7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tblCellSpacing w:w="15" w:type="dxa"/>
          <w:jc w:val="center"/>
        </w:trPr>
        <w:tc>
          <w:tcPr>
            <w:tcW w:w="3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1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郑徐庆</w:t>
            </w:r>
          </w:p>
        </w:tc>
        <w:tc>
          <w:tcPr>
            <w:tcW w:w="108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00300120208</w:t>
            </w:r>
          </w:p>
        </w:tc>
        <w:tc>
          <w:tcPr>
            <w:tcW w:w="135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温州市不动产登记服务中心</w:t>
            </w:r>
          </w:p>
        </w:tc>
        <w:tc>
          <w:tcPr>
            <w:tcW w:w="6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2701</w:t>
            </w:r>
          </w:p>
        </w:tc>
        <w:tc>
          <w:tcPr>
            <w:tcW w:w="49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64.95</w:t>
            </w:r>
          </w:p>
        </w:tc>
        <w:tc>
          <w:tcPr>
            <w:tcW w:w="7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79.96</w:t>
            </w:r>
          </w:p>
        </w:tc>
        <w:tc>
          <w:tcPr>
            <w:tcW w:w="8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70.95</w:t>
            </w:r>
          </w:p>
        </w:tc>
        <w:tc>
          <w:tcPr>
            <w:tcW w:w="48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tblCellSpacing w:w="15" w:type="dxa"/>
          <w:jc w:val="center"/>
        </w:trPr>
        <w:tc>
          <w:tcPr>
            <w:tcW w:w="3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1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曾力彬</w:t>
            </w:r>
          </w:p>
        </w:tc>
        <w:tc>
          <w:tcPr>
            <w:tcW w:w="108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00300120309</w:t>
            </w:r>
          </w:p>
        </w:tc>
        <w:tc>
          <w:tcPr>
            <w:tcW w:w="135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温州市不动产登记服务中心</w:t>
            </w:r>
          </w:p>
        </w:tc>
        <w:tc>
          <w:tcPr>
            <w:tcW w:w="6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2701</w:t>
            </w:r>
          </w:p>
        </w:tc>
        <w:tc>
          <w:tcPr>
            <w:tcW w:w="49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62.675</w:t>
            </w:r>
          </w:p>
        </w:tc>
        <w:tc>
          <w:tcPr>
            <w:tcW w:w="7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78.86</w:t>
            </w:r>
          </w:p>
        </w:tc>
        <w:tc>
          <w:tcPr>
            <w:tcW w:w="8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69.15</w:t>
            </w:r>
          </w:p>
        </w:tc>
        <w:tc>
          <w:tcPr>
            <w:tcW w:w="48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7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tblCellSpacing w:w="15" w:type="dxa"/>
          <w:jc w:val="center"/>
        </w:trPr>
        <w:tc>
          <w:tcPr>
            <w:tcW w:w="3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1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虞名峰</w:t>
            </w:r>
          </w:p>
        </w:tc>
        <w:tc>
          <w:tcPr>
            <w:tcW w:w="108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00300072306</w:t>
            </w:r>
          </w:p>
        </w:tc>
        <w:tc>
          <w:tcPr>
            <w:tcW w:w="135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温州市温瑞平水系管理局</w:t>
            </w:r>
          </w:p>
        </w:tc>
        <w:tc>
          <w:tcPr>
            <w:tcW w:w="6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5604</w:t>
            </w:r>
          </w:p>
        </w:tc>
        <w:tc>
          <w:tcPr>
            <w:tcW w:w="49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70.25</w:t>
            </w:r>
          </w:p>
        </w:tc>
        <w:tc>
          <w:tcPr>
            <w:tcW w:w="7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79.58</w:t>
            </w:r>
          </w:p>
        </w:tc>
        <w:tc>
          <w:tcPr>
            <w:tcW w:w="8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73.98</w:t>
            </w:r>
          </w:p>
        </w:tc>
        <w:tc>
          <w:tcPr>
            <w:tcW w:w="48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7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tblCellSpacing w:w="15" w:type="dxa"/>
          <w:jc w:val="center"/>
        </w:trPr>
        <w:tc>
          <w:tcPr>
            <w:tcW w:w="3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51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柯学佳</w:t>
            </w:r>
          </w:p>
        </w:tc>
        <w:tc>
          <w:tcPr>
            <w:tcW w:w="108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00300072312</w:t>
            </w:r>
          </w:p>
        </w:tc>
        <w:tc>
          <w:tcPr>
            <w:tcW w:w="135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温州市温瑞平水系管理局</w:t>
            </w:r>
          </w:p>
        </w:tc>
        <w:tc>
          <w:tcPr>
            <w:tcW w:w="6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5604</w:t>
            </w:r>
          </w:p>
        </w:tc>
        <w:tc>
          <w:tcPr>
            <w:tcW w:w="49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64.875</w:t>
            </w:r>
          </w:p>
        </w:tc>
        <w:tc>
          <w:tcPr>
            <w:tcW w:w="72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77.16</w:t>
            </w:r>
          </w:p>
        </w:tc>
        <w:tc>
          <w:tcPr>
            <w:tcW w:w="8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69.79</w:t>
            </w:r>
          </w:p>
        </w:tc>
        <w:tc>
          <w:tcPr>
            <w:tcW w:w="48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7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递补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1141B"/>
    <w:rsid w:val="131114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2017-08-11T12:16:00Z</dcterms:created>
  <dc:creator>ASUS</dc:creator>
  <cp:lastModifiedBy>ASUS</cp:lastModifiedBy>
  <dcterms:modified xsi:type="dcterms:W3CDTF">2017-08-11T12:16:49Z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