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8" w:lineRule="atLeast"/>
        <w:ind w:left="0" w:right="0" w:firstLine="0"/>
        <w:jc w:val="center"/>
        <w:rPr>
          <w:rFonts w:hint="eastAsia" w:ascii="宋体" w:hAnsi="宋体" w:eastAsia="宋体" w:cs="宋体"/>
          <w:b/>
          <w:i w:val="0"/>
          <w:caps w:val="0"/>
          <w:color w:val="333333"/>
          <w:spacing w:val="0"/>
          <w:sz w:val="27"/>
          <w:szCs w:val="27"/>
        </w:rPr>
      </w:pPr>
      <w:r>
        <w:rPr>
          <w:rFonts w:hint="eastAsia" w:ascii="宋体" w:hAnsi="宋体" w:eastAsia="宋体" w:cs="宋体"/>
          <w:b/>
          <w:i w:val="0"/>
          <w:caps w:val="0"/>
          <w:color w:val="333333"/>
          <w:spacing w:val="0"/>
          <w:sz w:val="27"/>
          <w:szCs w:val="27"/>
          <w:bdr w:val="none" w:color="auto" w:sz="0" w:space="0"/>
          <w:shd w:val="clear" w:fill="FFFFFF"/>
        </w:rPr>
        <w:t>2017年浙江省长兴县县级公立医院公开引进高层次人才进入体检名单公示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8" w:beforeAutospacing="0" w:after="0" w:afterAutospacing="0" w:line="326" w:lineRule="atLeast"/>
        <w:ind w:left="264" w:right="264" w:firstLine="420"/>
        <w:jc w:val="left"/>
      </w:pPr>
      <w:bookmarkStart w:id="0" w:name="_GoBack"/>
      <w:bookmarkEnd w:id="0"/>
      <w:r>
        <w:rPr>
          <w:rFonts w:ascii="仿宋" w:hAnsi="仿宋" w:eastAsia="仿宋" w:cs="仿宋"/>
          <w:b w:val="0"/>
          <w:i w:val="0"/>
          <w:caps w:val="0"/>
          <w:color w:val="000000"/>
          <w:spacing w:val="0"/>
          <w:sz w:val="30"/>
          <w:szCs w:val="30"/>
          <w:u w:val="single"/>
          <w:bdr w:val="none" w:color="auto" w:sz="0" w:space="0"/>
          <w:shd w:val="clear" w:fill="FFFFFF"/>
        </w:rPr>
        <w:t>根据《</w:t>
      </w:r>
      <w:r>
        <w:rPr>
          <w:rFonts w:hint="eastAsia" w:ascii="仿宋" w:hAnsi="仿宋" w:eastAsia="仿宋" w:cs="仿宋"/>
          <w:b w:val="0"/>
          <w:i w:val="0"/>
          <w:caps w:val="0"/>
          <w:color w:val="000000"/>
          <w:spacing w:val="0"/>
          <w:sz w:val="30"/>
          <w:szCs w:val="30"/>
          <w:u w:val="single"/>
          <w:bdr w:val="none" w:color="auto" w:sz="0" w:space="0"/>
          <w:shd w:val="clear" w:fill="FFFFFF"/>
        </w:rPr>
        <w:t>2017年浙江省长兴县县级公立医院公开引进高层次人才公告》精神，经现场报名、资格审核、面试程序确定体检对象。现拟对下列7位同志进行体检环节公示，名单如下：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8" w:beforeAutospacing="0" w:after="0" w:afterAutospacing="0" w:line="326" w:lineRule="atLeast"/>
        <w:ind w:left="264" w:right="264" w:firstLine="420"/>
        <w:jc w:val="left"/>
      </w:pPr>
      <w:r>
        <w:rPr>
          <w:rFonts w:hint="eastAsia" w:ascii="仿宋" w:hAnsi="仿宋" w:eastAsia="仿宋" w:cs="仿宋"/>
          <w:b w:val="0"/>
          <w:i w:val="0"/>
          <w:caps w:val="0"/>
          <w:color w:val="000000"/>
          <w:spacing w:val="0"/>
          <w:sz w:val="30"/>
          <w:szCs w:val="30"/>
          <w:u w:val="single"/>
          <w:bdr w:val="none" w:color="auto" w:sz="0" w:space="0"/>
          <w:shd w:val="clear" w:fill="FFFFFF"/>
        </w:rPr>
        <w:t> </w:t>
      </w:r>
    </w:p>
    <w:tbl>
      <w:tblPr>
        <w:tblW w:w="8295" w:type="dxa"/>
        <w:tblInd w:w="0" w:type="dxa"/>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
      <w:tblGrid>
        <w:gridCol w:w="820"/>
        <w:gridCol w:w="2255"/>
        <w:gridCol w:w="1800"/>
        <w:gridCol w:w="1620"/>
        <w:gridCol w:w="1800"/>
      </w:tblGrid>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序号</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报考医院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报考岗位</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姓名</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性别</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1</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县人民医院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妇产科</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张益芳</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女</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2</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县人民医院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普外科</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李  杰</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男</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3</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县中医院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心血管内科</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吴学斌</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男</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4</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县中医院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耳鼻喉科学</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谢和新</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男</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5</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县中医院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放射诊断</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薛必永</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男</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6</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县中医院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重症医学</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沈立荣</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男</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tblLayout w:type="fixed"/>
          <w:tblCellMar>
            <w:top w:w="0" w:type="dxa"/>
            <w:left w:w="0" w:type="dxa"/>
            <w:bottom w:w="0" w:type="dxa"/>
            <w:right w:w="0" w:type="dxa"/>
          </w:tblCellMar>
        </w:tblPrEx>
        <w:tc>
          <w:tcPr>
            <w:tcW w:w="8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7</w:t>
            </w:r>
          </w:p>
        </w:tc>
        <w:tc>
          <w:tcPr>
            <w:tcW w:w="2255"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县妇保院</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妇产科</w:t>
            </w:r>
          </w:p>
        </w:tc>
        <w:tc>
          <w:tcPr>
            <w:tcW w:w="162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郦益华</w:t>
            </w:r>
          </w:p>
        </w:tc>
        <w:tc>
          <w:tcPr>
            <w:tcW w:w="1800" w:type="dxa"/>
            <w:tcBorders>
              <w:top w:val="single" w:color="DCDCDC" w:sz="4" w:space="0"/>
              <w:left w:val="single" w:color="DCDCDC" w:sz="4" w:space="0"/>
              <w:bottom w:val="single" w:color="DCDCDC" w:sz="4" w:space="0"/>
              <w:right w:val="single" w:color="DCDCDC"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sz w:val="28"/>
                <w:szCs w:val="28"/>
                <w:bdr w:val="none" w:color="auto" w:sz="0" w:space="0"/>
              </w:rPr>
              <w:t>女</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8" w:beforeAutospacing="0" w:after="0" w:afterAutospacing="0" w:line="326" w:lineRule="atLeast"/>
        <w:ind w:left="264" w:right="264" w:firstLine="420"/>
      </w:pPr>
      <w:r>
        <w:rPr>
          <w:rFonts w:hint="eastAsia" w:ascii="宋体" w:hAnsi="宋体" w:eastAsia="宋体" w:cs="宋体"/>
          <w:b w:val="0"/>
          <w:i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50985"/>
    <w:rsid w:val="55B509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2017-07-03T09:24:00Z</dcterms:created>
  <dc:creator>ASUS</dc:creator>
  <cp:lastModifiedBy>ASUS</cp:lastModifiedBy>
  <dcterms:modified xsi:type="dcterms:W3CDTF">2017-07-03T09:24:44Z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