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50" w:beforeAutospacing="0" w:after="438" w:afterAutospacing="0" w:line="301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</w:rPr>
        <w:t>2017年永康市公开选调西医师拟选调人员名单</w:t>
      </w:r>
    </w:p>
    <w:tbl>
      <w:tblPr>
        <w:tblW w:w="7747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055"/>
        <w:gridCol w:w="666"/>
        <w:gridCol w:w="1569"/>
        <w:gridCol w:w="1268"/>
        <w:gridCol w:w="1268"/>
        <w:gridCol w:w="126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tblCellSpacing w:w="0" w:type="dxa"/>
        </w:trPr>
        <w:tc>
          <w:tcPr>
            <w:tcW w:w="6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1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考察结果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tblCellSpacing w:w="0" w:type="dxa"/>
        </w:trPr>
        <w:tc>
          <w:tcPr>
            <w:tcW w:w="6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胡爱群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20170507060123</w:t>
            </w:r>
          </w:p>
        </w:tc>
        <w:tc>
          <w:tcPr>
            <w:tcW w:w="1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西医师</w:t>
            </w:r>
          </w:p>
        </w:tc>
        <w:tc>
          <w:tcPr>
            <w:tcW w:w="1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城西新区卫生院</w:t>
            </w:r>
          </w:p>
        </w:tc>
        <w:tc>
          <w:tcPr>
            <w:tcW w:w="1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tblCellSpacing w:w="0" w:type="dxa"/>
        </w:trPr>
        <w:tc>
          <w:tcPr>
            <w:tcW w:w="7747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永康市人力资源和社会保障局    永康市机关事务管理局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tblCellSpacing w:w="0" w:type="dxa"/>
        </w:trPr>
        <w:tc>
          <w:tcPr>
            <w:tcW w:w="7747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2017年7月11日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tblCellSpacing w:w="0" w:type="dxa"/>
        </w:trPr>
        <w:tc>
          <w:tcPr>
            <w:tcW w:w="6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8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1268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F3109"/>
    <w:rsid w:val="0E3F31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2017-07-11T08:33:00Z</dcterms:created>
  <dc:creator>ASUS</dc:creator>
  <cp:lastModifiedBy>ASUS</cp:lastModifiedBy>
  <dcterms:modified xsi:type="dcterms:W3CDTF">2017-07-11T08:34:11Z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