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640"/>
        <w:jc w:val="left"/>
        <w:rPr>
          <w:rFonts w:hint="eastAsia" w:ascii="宋体" w:hAnsi="宋体" w:eastAsia="宋体" w:cs="宋体"/>
          <w:b w:val="0"/>
          <w:i w:val="0"/>
          <w:caps w:val="0"/>
          <w:color w:val="333333"/>
          <w:spacing w:val="0"/>
          <w:sz w:val="17"/>
          <w:szCs w:val="17"/>
        </w:rPr>
      </w:pPr>
      <w:bookmarkStart w:id="0" w:name="_GoBack"/>
      <w:r>
        <w:rPr>
          <w:rFonts w:ascii="仿宋_GB2312" w:hAnsi="宋体" w:eastAsia="仿宋_GB2312" w:cs="仿宋_GB2312"/>
          <w:b w:val="0"/>
          <w:i w:val="0"/>
          <w:caps w:val="0"/>
          <w:color w:val="333333"/>
          <w:spacing w:val="0"/>
          <w:kern w:val="0"/>
          <w:sz w:val="32"/>
          <w:szCs w:val="32"/>
          <w:shd w:val="clear" w:fill="FFFFFF"/>
          <w:lang w:val="en-US" w:eastAsia="zh-CN" w:bidi="ar"/>
        </w:rPr>
        <w:t>2017</w:t>
      </w:r>
      <w:r>
        <w:rPr>
          <w:rFonts w:hint="default" w:ascii="仿宋_GB2312" w:hAnsi="宋体" w:eastAsia="仿宋_GB2312" w:cs="仿宋_GB2312"/>
          <w:b w:val="0"/>
          <w:i w:val="0"/>
          <w:caps w:val="0"/>
          <w:color w:val="333333"/>
          <w:spacing w:val="0"/>
          <w:kern w:val="0"/>
          <w:sz w:val="32"/>
          <w:szCs w:val="32"/>
          <w:shd w:val="clear" w:fill="FFFFFF"/>
          <w:lang w:val="en-US" w:eastAsia="zh-CN" w:bidi="ar"/>
        </w:rPr>
        <w:t>年梅墟街道公开招聘网格化管理及党群服务中心工作人员的录用人选名单公告</w:t>
      </w:r>
      <w:bookmarkEnd w:id="0"/>
      <w:r>
        <w:rPr>
          <w:rFonts w:hint="default" w:ascii="仿宋_GB2312" w:hAnsi="宋体" w:eastAsia="仿宋_GB2312" w:cs="仿宋_GB2312"/>
          <w:b w:val="0"/>
          <w:i w:val="0"/>
          <w:caps w:val="0"/>
          <w:color w:val="333333"/>
          <w:spacing w:val="0"/>
          <w:kern w:val="0"/>
          <w:sz w:val="32"/>
          <w:szCs w:val="32"/>
          <w:shd w:val="clear" w:fill="FFFFFF"/>
          <w:lang w:val="en-US" w:eastAsia="zh-CN" w:bidi="ar"/>
        </w:rPr>
        <w:t>如下：</w:t>
      </w:r>
    </w:p>
    <w:tbl>
      <w:tblPr>
        <w:tblW w:w="6760" w:type="dxa"/>
        <w:jc w:val="center"/>
        <w:tblInd w:w="881" w:type="dxa"/>
        <w:shd w:val="clear"/>
        <w:tblLayout w:type="fixed"/>
        <w:tblCellMar>
          <w:top w:w="0" w:type="dxa"/>
          <w:left w:w="0" w:type="dxa"/>
          <w:bottom w:w="0" w:type="dxa"/>
          <w:right w:w="0" w:type="dxa"/>
        </w:tblCellMar>
      </w:tblPr>
      <w:tblGrid>
        <w:gridCol w:w="2106"/>
        <w:gridCol w:w="1940"/>
        <w:gridCol w:w="2714"/>
      </w:tblGrid>
      <w:tr>
        <w:tblPrEx>
          <w:tblLayout w:type="fixed"/>
          <w:tblCellMar>
            <w:top w:w="0" w:type="dxa"/>
            <w:left w:w="0" w:type="dxa"/>
            <w:bottom w:w="0" w:type="dxa"/>
            <w:right w:w="0" w:type="dxa"/>
          </w:tblCellMar>
        </w:tblPrEx>
        <w:trPr>
          <w:trHeight w:val="458" w:hRule="atLeast"/>
          <w:jc w:val="center"/>
        </w:trPr>
        <w:tc>
          <w:tcPr>
            <w:tcW w:w="210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准考证号</w:t>
            </w:r>
          </w:p>
        </w:tc>
        <w:tc>
          <w:tcPr>
            <w:tcW w:w="19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姓名</w:t>
            </w:r>
          </w:p>
        </w:tc>
        <w:tc>
          <w:tcPr>
            <w:tcW w:w="271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岗位</w:t>
            </w:r>
          </w:p>
        </w:tc>
      </w:tr>
      <w:tr>
        <w:tblPrEx>
          <w:tblLayout w:type="fixed"/>
          <w:tblCellMar>
            <w:top w:w="0" w:type="dxa"/>
            <w:left w:w="0" w:type="dxa"/>
            <w:bottom w:w="0" w:type="dxa"/>
            <w:right w:w="0" w:type="dxa"/>
          </w:tblCellMar>
        </w:tblPrEx>
        <w:trPr>
          <w:trHeight w:val="672"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0000031331</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顾圆圆</w:t>
            </w:r>
          </w:p>
        </w:tc>
        <w:tc>
          <w:tcPr>
            <w:tcW w:w="271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网格长</w:t>
            </w:r>
          </w:p>
        </w:tc>
      </w:tr>
      <w:tr>
        <w:tblPrEx>
          <w:shd w:val="clear"/>
          <w:tblLayout w:type="fixed"/>
          <w:tblCellMar>
            <w:top w:w="0" w:type="dxa"/>
            <w:left w:w="0" w:type="dxa"/>
            <w:bottom w:w="0" w:type="dxa"/>
            <w:right w:w="0" w:type="dxa"/>
          </w:tblCellMar>
        </w:tblPrEx>
        <w:trPr>
          <w:trHeight w:val="405"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0000031324</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金美妥</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shd w:val="clear"/>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0000031318</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陈李杰</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0000031323</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许荻笛</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shd w:val="clear"/>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0000031238</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史丛珊</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shd w:val="clear"/>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0000031303</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褚  睿</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shd w:val="clear"/>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0000031306</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沈叶楠</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0000031320</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林  淇</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0000031206</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赵小慧</w:t>
            </w:r>
          </w:p>
        </w:tc>
        <w:tc>
          <w:tcPr>
            <w:tcW w:w="271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网格长助理</w:t>
            </w:r>
          </w:p>
        </w:tc>
      </w:tr>
      <w:tr>
        <w:tblPrEx>
          <w:shd w:val="clear"/>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0000031210</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倪榕熔</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0000031202</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余  艳</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0000031203</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钱若愚</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0000031220</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徐  波</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r>
        <w:tblPrEx>
          <w:shd w:val="clear"/>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0000031121</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陈海鹰</w:t>
            </w:r>
          </w:p>
        </w:tc>
        <w:tc>
          <w:tcPr>
            <w:tcW w:w="271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党群服务中心</w:t>
            </w:r>
          </w:p>
        </w:tc>
      </w:tr>
      <w:tr>
        <w:tblPrEx>
          <w:tblLayout w:type="fixed"/>
          <w:tblCellMar>
            <w:top w:w="0" w:type="dxa"/>
            <w:left w:w="0" w:type="dxa"/>
            <w:bottom w:w="0" w:type="dxa"/>
            <w:right w:w="0" w:type="dxa"/>
          </w:tblCellMar>
        </w:tblPrEx>
        <w:trPr>
          <w:trHeight w:val="810" w:hRule="atLeast"/>
          <w:jc w:val="center"/>
        </w:trPr>
        <w:tc>
          <w:tcPr>
            <w:tcW w:w="210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000000"/>
                <w:kern w:val="0"/>
                <w:sz w:val="32"/>
                <w:szCs w:val="32"/>
                <w:lang w:val="en-US" w:eastAsia="zh-CN" w:bidi="ar"/>
              </w:rPr>
              <w:t>0000031125</w:t>
            </w:r>
          </w:p>
        </w:tc>
        <w:tc>
          <w:tcPr>
            <w:tcW w:w="19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55" w:lineRule="atLeast"/>
              <w:ind w:left="0" w:right="0"/>
              <w:jc w:val="center"/>
            </w:pPr>
            <w:r>
              <w:rPr>
                <w:rFonts w:hint="default" w:ascii="仿宋_GB2312" w:eastAsia="仿宋_GB2312" w:cs="仿宋_GB2312" w:hAnsiTheme="minorHAnsi"/>
                <w:color w:val="333333"/>
                <w:kern w:val="0"/>
                <w:sz w:val="32"/>
                <w:szCs w:val="32"/>
                <w:lang w:val="en-US" w:eastAsia="zh-CN" w:bidi="ar"/>
              </w:rPr>
              <w:t>朱  琳</w:t>
            </w:r>
          </w:p>
        </w:tc>
        <w:tc>
          <w:tcPr>
            <w:tcW w:w="271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rPr>
            </w:pPr>
          </w:p>
        </w:tc>
      </w:tr>
    </w:tbl>
    <w:p>
      <w:pPr>
        <w:keepNext w:val="0"/>
        <w:keepLines w:val="0"/>
        <w:widowControl/>
        <w:suppressLineNumbers w:val="0"/>
        <w:shd w:val="clear" w:fill="FFFFFF"/>
        <w:spacing w:before="0" w:beforeAutospacing="1" w:after="0" w:afterAutospacing="1"/>
        <w:ind w:left="0" w:right="0" w:firstLine="640"/>
        <w:jc w:val="left"/>
        <w:rPr>
          <w:rFonts w:hint="eastAsia" w:ascii="宋体" w:hAnsi="宋体" w:eastAsia="宋体" w:cs="宋体"/>
          <w:b w:val="0"/>
          <w:i w:val="0"/>
          <w:caps w:val="0"/>
          <w:color w:val="333333"/>
          <w:spacing w:val="0"/>
          <w:sz w:val="17"/>
          <w:szCs w:val="17"/>
        </w:rPr>
      </w:pPr>
      <w:r>
        <w:rPr>
          <w:rFonts w:hint="default" w:ascii="仿宋_GB2312" w:hAnsi="宋体" w:eastAsia="仿宋_GB2312" w:cs="仿宋_GB2312"/>
          <w:b w:val="0"/>
          <w:i w:val="0"/>
          <w:caps w:val="0"/>
          <w:color w:val="333333"/>
          <w:spacing w:val="0"/>
          <w:kern w:val="0"/>
          <w:sz w:val="32"/>
          <w:szCs w:val="32"/>
          <w:shd w:val="clear" w:fill="FFFFFF"/>
          <w:lang w:val="en-US" w:eastAsia="zh-CN" w:bidi="ar"/>
        </w:rPr>
        <w:t>如有相关问题咨询，可联系梅墟街道人事部门，联系电话：88483151。</w:t>
      </w:r>
    </w:p>
    <w:p>
      <w:pPr>
        <w:keepNext w:val="0"/>
        <w:keepLines w:val="0"/>
        <w:widowControl/>
        <w:suppressLineNumbers w:val="0"/>
        <w:shd w:val="clear" w:fill="FFFFFF"/>
        <w:spacing w:before="0" w:beforeAutospacing="1" w:after="0" w:afterAutospacing="1"/>
        <w:ind w:left="0" w:right="0" w:firstLine="640"/>
        <w:jc w:val="left"/>
        <w:rPr>
          <w:rFonts w:hint="eastAsia" w:ascii="宋体" w:hAnsi="宋体" w:eastAsia="宋体" w:cs="宋体"/>
          <w:b w:val="0"/>
          <w:i w:val="0"/>
          <w:caps w:val="0"/>
          <w:color w:val="333333"/>
          <w:spacing w:val="0"/>
          <w:sz w:val="17"/>
          <w:szCs w:val="17"/>
        </w:rPr>
      </w:pPr>
      <w:r>
        <w:rPr>
          <w:rFonts w:hint="default" w:ascii="仿宋_GB2312" w:hAnsi="宋体" w:eastAsia="仿宋_GB2312" w:cs="仿宋_GB2312"/>
          <w:b w:val="0"/>
          <w:i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640"/>
        <w:jc w:val="left"/>
        <w:rPr>
          <w:rFonts w:hint="eastAsia" w:ascii="宋体" w:hAnsi="宋体" w:eastAsia="宋体" w:cs="宋体"/>
          <w:b w:val="0"/>
          <w:i w:val="0"/>
          <w:caps w:val="0"/>
          <w:color w:val="333333"/>
          <w:spacing w:val="0"/>
          <w:sz w:val="17"/>
          <w:szCs w:val="17"/>
        </w:rPr>
      </w:pPr>
      <w:r>
        <w:rPr>
          <w:rFonts w:hint="default" w:ascii="仿宋_GB2312" w:hAnsi="宋体" w:eastAsia="仿宋_GB2312" w:cs="仿宋_GB2312"/>
          <w:b w:val="0"/>
          <w:i w:val="0"/>
          <w:caps w:val="0"/>
          <w:color w:val="33333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b w:val="0"/>
          <w:i w:val="0"/>
          <w:caps w:val="0"/>
          <w:color w:val="333333"/>
          <w:spacing w:val="0"/>
          <w:sz w:val="17"/>
          <w:szCs w:val="17"/>
        </w:rPr>
      </w:pPr>
      <w:r>
        <w:rPr>
          <w:rFonts w:hint="default" w:ascii="仿宋_GB2312" w:hAnsi="宋体" w:eastAsia="仿宋_GB2312" w:cs="仿宋_GB2312"/>
          <w:b w:val="0"/>
          <w:i w:val="0"/>
          <w:caps w:val="0"/>
          <w:color w:val="333333"/>
          <w:spacing w:val="0"/>
          <w:kern w:val="0"/>
          <w:sz w:val="32"/>
          <w:szCs w:val="32"/>
          <w:shd w:val="clear" w:fill="FFFFFF"/>
          <w:lang w:val="en-US" w:eastAsia="zh-CN" w:bidi="ar"/>
        </w:rPr>
        <w:t>宁波国家高新区梅墟街道办事处</w:t>
      </w:r>
    </w:p>
    <w:p>
      <w:pPr>
        <w:keepNext w:val="0"/>
        <w:keepLines w:val="0"/>
        <w:widowControl/>
        <w:suppressLineNumbers w:val="0"/>
        <w:shd w:val="clear" w:fill="FFFFFF"/>
        <w:spacing w:before="0" w:beforeAutospacing="1" w:after="0" w:afterAutospacing="1"/>
        <w:ind w:left="0" w:right="960" w:firstLine="0"/>
        <w:jc w:val="right"/>
        <w:rPr>
          <w:rFonts w:hint="eastAsia" w:ascii="宋体" w:hAnsi="宋体" w:eastAsia="宋体" w:cs="宋体"/>
          <w:b w:val="0"/>
          <w:i w:val="0"/>
          <w:caps w:val="0"/>
          <w:color w:val="333333"/>
          <w:spacing w:val="0"/>
          <w:sz w:val="17"/>
          <w:szCs w:val="17"/>
        </w:rPr>
      </w:pPr>
      <w:r>
        <w:rPr>
          <w:rFonts w:hint="default" w:ascii="仿宋_GB2312" w:hAnsi="宋体" w:eastAsia="仿宋_GB2312" w:cs="仿宋_GB2312"/>
          <w:b w:val="0"/>
          <w:i w:val="0"/>
          <w:caps w:val="0"/>
          <w:color w:val="333333"/>
          <w:spacing w:val="0"/>
          <w:kern w:val="0"/>
          <w:sz w:val="32"/>
          <w:szCs w:val="32"/>
          <w:shd w:val="clear" w:fill="FFFFFF"/>
          <w:lang w:val="en-US" w:eastAsia="zh-CN" w:bidi="ar"/>
        </w:rPr>
        <w:t>2017年9月21日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C21BC"/>
    <w:rsid w:val="5BCC21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2017-09-22T01:45:00Z</dcterms:created>
  <dc:creator>ASUS</dc:creator>
  <cp:lastModifiedBy>ASUS</cp:lastModifiedBy>
  <dcterms:modified xsi:type="dcterms:W3CDTF">2017-09-22T01:45:23Z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