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64" w:type="dxa"/>
        <w:jc w:val="center"/>
        <w:tblCellSpacing w:w="7" w:type="dxa"/>
        <w:tblInd w:w="1" w:type="dxa"/>
        <w:shd w:val="clear" w:color="auto" w:fill="CCCCCC"/>
        <w:tblLayout w:type="fixed"/>
        <w:tblCellMar>
          <w:top w:w="15" w:type="dxa"/>
          <w:left w:w="15" w:type="dxa"/>
          <w:bottom w:w="15" w:type="dxa"/>
          <w:right w:w="15" w:type="dxa"/>
        </w:tblCellMar>
      </w:tblPr>
      <w:tblGrid>
        <w:gridCol w:w="8364"/>
      </w:tblGrid>
      <w:tr>
        <w:tblPrEx>
          <w:tblLayout w:type="fixed"/>
          <w:tblCellMar>
            <w:top w:w="15" w:type="dxa"/>
            <w:left w:w="15" w:type="dxa"/>
            <w:bottom w:w="15" w:type="dxa"/>
            <w:right w:w="15" w:type="dxa"/>
          </w:tblCellMar>
        </w:tblPrEx>
        <w:trPr>
          <w:trHeight w:val="526" w:hRule="atLeast"/>
          <w:tblCellSpacing w:w="7" w:type="dxa"/>
          <w:jc w:val="center"/>
        </w:trPr>
        <w:tc>
          <w:tcPr>
            <w:tcW w:w="8334" w:type="dxa"/>
            <w:shd w:val="clear" w:color="auto" w:fill="F9F9F9"/>
            <w:vAlign w:val="center"/>
          </w:tcPr>
          <w:p>
            <w:pPr>
              <w:keepNext w:val="0"/>
              <w:keepLines w:val="0"/>
              <w:widowControl/>
              <w:suppressLineNumbers w:val="0"/>
              <w:shd w:val="clear" w:fill="F9F9F9"/>
              <w:spacing w:line="432" w:lineRule="auto"/>
              <w:jc w:val="center"/>
              <w:rPr>
                <w:color w:val="000000"/>
                <w:sz w:val="15"/>
                <w:szCs w:val="15"/>
                <w:u w:val="none"/>
              </w:rPr>
            </w:pPr>
            <w:r>
              <w:rPr>
                <w:rFonts w:ascii="宋体" w:hAnsi="宋体" w:eastAsia="宋体" w:cs="宋体"/>
                <w:b/>
                <w:color w:val="FF9900"/>
                <w:kern w:val="0"/>
                <w:sz w:val="27"/>
                <w:szCs w:val="27"/>
                <w:u w:val="none"/>
                <w:lang w:val="en-US" w:eastAsia="zh-CN" w:bidi="ar"/>
              </w:rPr>
              <w:t>2017年平湖市镇街道事业单位面向大学生村官招聘工作人员入围考察人员名单公布</w:t>
            </w:r>
          </w:p>
        </w:tc>
      </w:tr>
    </w:tbl>
    <w:p>
      <w:pPr>
        <w:rPr>
          <w:vanish/>
          <w:sz w:val="24"/>
          <w:szCs w:val="24"/>
        </w:rPr>
      </w:pPr>
    </w:p>
    <w:tbl>
      <w:tblPr>
        <w:tblW w:w="8484" w:type="dxa"/>
        <w:jc w:val="center"/>
        <w:tblCellSpacing w:w="22" w:type="dxa"/>
        <w:tblInd w:w="1" w:type="dxa"/>
        <w:shd w:val="clear"/>
        <w:tblLayout w:type="fixed"/>
        <w:tblCellMar>
          <w:top w:w="45" w:type="dxa"/>
          <w:left w:w="45" w:type="dxa"/>
          <w:bottom w:w="45" w:type="dxa"/>
          <w:right w:w="45" w:type="dxa"/>
        </w:tblCellMar>
      </w:tblPr>
      <w:tblGrid>
        <w:gridCol w:w="8484"/>
      </w:tblGrid>
      <w:tr>
        <w:tblPrEx>
          <w:shd w:val="clear"/>
          <w:tblLayout w:type="fixed"/>
          <w:tblCellMar>
            <w:top w:w="45" w:type="dxa"/>
            <w:left w:w="45" w:type="dxa"/>
            <w:bottom w:w="45" w:type="dxa"/>
            <w:right w:w="45" w:type="dxa"/>
          </w:tblCellMar>
        </w:tblPrEx>
        <w:trPr>
          <w:tblCellSpacing w:w="22" w:type="dxa"/>
          <w:jc w:val="center"/>
        </w:trPr>
        <w:tc>
          <w:tcPr>
            <w:tcW w:w="8394" w:type="dxa"/>
            <w:shd w:val="clear"/>
            <w:vAlign w:val="center"/>
          </w:tcPr>
          <w:tbl>
            <w:tblPr>
              <w:tblW w:w="8306" w:type="dxa"/>
              <w:tblCellSpacing w:w="0" w:type="dxa"/>
              <w:tblInd w:w="0" w:type="dxa"/>
              <w:shd w:val="clear"/>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rHeight w:val="63" w:hRule="atLeast"/>
                <w:tblCellSpacing w:w="0" w:type="dxa"/>
              </w:trPr>
              <w:tc>
                <w:tcPr>
                  <w:tcW w:w="8306" w:type="dxa"/>
                  <w:shd w:val="clear"/>
                  <w:vAlign w:val="center"/>
                </w:tcPr>
                <w:p>
                  <w:pPr>
                    <w:rPr>
                      <w:rFonts w:hint="eastAsia" w:ascii="宋体"/>
                      <w:color w:val="000000"/>
                      <w:sz w:val="15"/>
                      <w:szCs w:val="15"/>
                      <w:u w:val="none"/>
                    </w:rPr>
                  </w:pPr>
                </w:p>
              </w:tc>
            </w:tr>
          </w:tbl>
          <w:p>
            <w:pPr>
              <w:keepNext w:val="0"/>
              <w:keepLines w:val="0"/>
              <w:widowControl/>
              <w:suppressLineNumbers w:val="0"/>
              <w:spacing w:line="432" w:lineRule="auto"/>
              <w:jc w:val="center"/>
              <w:rPr>
                <w:color w:val="000000"/>
                <w:sz w:val="15"/>
                <w:szCs w:val="15"/>
                <w:u w:val="none"/>
              </w:rPr>
            </w:pPr>
            <w:bookmarkStart w:id="0" w:name="_GoBack"/>
            <w:bookmarkEnd w:id="0"/>
          </w:p>
        </w:tc>
      </w:tr>
    </w:tbl>
    <w:p>
      <w:pPr>
        <w:rPr>
          <w:vanish/>
          <w:sz w:val="24"/>
          <w:szCs w:val="24"/>
        </w:rPr>
      </w:pPr>
    </w:p>
    <w:tbl>
      <w:tblPr>
        <w:tblW w:w="8364" w:type="dxa"/>
        <w:jc w:val="center"/>
        <w:tblCellSpacing w:w="7" w:type="dxa"/>
        <w:tblInd w:w="1" w:type="dxa"/>
        <w:shd w:val="clear" w:color="auto" w:fill="CCCCCC"/>
        <w:tblLayout w:type="fixed"/>
        <w:tblCellMar>
          <w:top w:w="15" w:type="dxa"/>
          <w:left w:w="15" w:type="dxa"/>
          <w:bottom w:w="15" w:type="dxa"/>
          <w:right w:w="15" w:type="dxa"/>
        </w:tblCellMar>
      </w:tblPr>
      <w:tblGrid>
        <w:gridCol w:w="8364"/>
      </w:tblGrid>
      <w:tr>
        <w:tblPrEx>
          <w:shd w:val="clear" w:color="auto" w:fill="CCCCCC"/>
          <w:tblLayout w:type="fixed"/>
          <w:tblCellMar>
            <w:top w:w="15" w:type="dxa"/>
            <w:left w:w="15" w:type="dxa"/>
            <w:bottom w:w="15" w:type="dxa"/>
            <w:right w:w="15" w:type="dxa"/>
          </w:tblCellMar>
        </w:tblPrEx>
        <w:trPr>
          <w:trHeight w:val="3644" w:hRule="atLeast"/>
          <w:tblCellSpacing w:w="7" w:type="dxa"/>
          <w:jc w:val="center"/>
        </w:trPr>
        <w:tc>
          <w:tcPr>
            <w:tcW w:w="8334" w:type="dxa"/>
            <w:shd w:val="clear" w:color="auto" w:fill="FFFFFF"/>
            <w:vAlign w:val="center"/>
          </w:tcPr>
          <w:tbl>
            <w:tblPr>
              <w:tblW w:w="8306" w:type="dxa"/>
              <w:jc w:val="center"/>
              <w:tblCellSpacing w:w="45" w:type="dxa"/>
              <w:tblInd w:w="0" w:type="dxa"/>
              <w:shd w:val="clear"/>
              <w:tblLayout w:type="fixed"/>
              <w:tblCellMar>
                <w:top w:w="90" w:type="dxa"/>
                <w:left w:w="90" w:type="dxa"/>
                <w:bottom w:w="90" w:type="dxa"/>
                <w:right w:w="90" w:type="dxa"/>
              </w:tblCellMar>
            </w:tblPr>
            <w:tblGrid>
              <w:gridCol w:w="8306"/>
            </w:tblGrid>
            <w:tr>
              <w:tblPrEx>
                <w:tblLayout w:type="fixed"/>
                <w:tblCellMar>
                  <w:top w:w="90" w:type="dxa"/>
                  <w:left w:w="90" w:type="dxa"/>
                  <w:bottom w:w="90" w:type="dxa"/>
                  <w:right w:w="90" w:type="dxa"/>
                </w:tblCellMar>
              </w:tblPrEx>
              <w:trPr>
                <w:tblCellSpacing w:w="45" w:type="dxa"/>
                <w:jc w:val="center"/>
              </w:trPr>
              <w:tc>
                <w:tcPr>
                  <w:tcW w:w="8126" w:type="dxa"/>
                  <w:shd w:val="clear"/>
                  <w:vAlign w:val="top"/>
                </w:tcPr>
                <w:p>
                  <w:pPr>
                    <w:keepNext w:val="0"/>
                    <w:keepLines w:val="0"/>
                    <w:widowControl/>
                    <w:suppressLineNumbers w:val="0"/>
                    <w:spacing w:line="432" w:lineRule="auto"/>
                    <w:jc w:val="left"/>
                    <w:rPr>
                      <w:color w:val="000000"/>
                      <w:sz w:val="21"/>
                      <w:szCs w:val="21"/>
                      <w:u w:val="none"/>
                    </w:rPr>
                  </w:pPr>
                  <w:r>
                    <w:rPr>
                      <w:rFonts w:ascii="宋体" w:hAnsi="宋体" w:eastAsia="宋体" w:cs="宋体"/>
                      <w:color w:val="000000"/>
                      <w:kern w:val="0"/>
                      <w:sz w:val="21"/>
                      <w:szCs w:val="21"/>
                      <w:u w:val="none"/>
                      <w:lang w:val="en-US" w:eastAsia="zh-CN" w:bidi="ar"/>
                    </w:rPr>
                    <w:t xml:space="preserve">  </w:t>
                  </w:r>
                </w:p>
                <w:p>
                  <w:pPr>
                    <w:keepNext w:val="0"/>
                    <w:keepLines w:val="0"/>
                    <w:widowControl/>
                    <w:suppressLineNumbers w:val="0"/>
                    <w:spacing w:before="0" w:beforeAutospacing="1" w:after="0" w:afterAutospacing="1" w:line="600" w:lineRule="atLeast"/>
                    <w:ind w:left="0" w:right="0" w:firstLine="600"/>
                    <w:jc w:val="left"/>
                    <w:rPr>
                      <w:rFonts w:hint="default" w:ascii="仿宋_GB2312" w:hAnsi="仿宋_GB2312" w:eastAsia="仿宋_GB2312" w:cs="仿宋_GB2312"/>
                      <w:color w:val="000000"/>
                      <w:sz w:val="30"/>
                      <w:szCs w:val="30"/>
                      <w:u w:val="none"/>
                      <w:lang w:val="en-US"/>
                    </w:rPr>
                  </w:pPr>
                  <w:r>
                    <w:rPr>
                      <w:rFonts w:ascii="仿宋_GB2312" w:hAnsi="仿宋_GB2312" w:eastAsia="仿宋_GB2312" w:cs="仿宋_GB2312"/>
                      <w:color w:val="000000"/>
                      <w:kern w:val="0"/>
                      <w:sz w:val="30"/>
                      <w:szCs w:val="30"/>
                      <w:u w:val="none"/>
                      <w:lang w:val="en-US" w:eastAsia="zh-CN" w:bidi="ar"/>
                    </w:rPr>
                    <w:t>2017</w:t>
                  </w:r>
                  <w:r>
                    <w:rPr>
                      <w:rFonts w:hint="default" w:ascii="仿宋_GB2312" w:hAnsi="仿宋_GB2312" w:eastAsia="仿宋_GB2312" w:cs="仿宋_GB2312"/>
                      <w:color w:val="000000"/>
                      <w:kern w:val="0"/>
                      <w:sz w:val="30"/>
                      <w:szCs w:val="30"/>
                      <w:u w:val="none"/>
                      <w:lang w:val="en-US" w:eastAsia="zh-CN" w:bidi="ar"/>
                    </w:rPr>
                    <w:t>年平湖市镇街道事业单位面向大学生村官招聘工作人员体检工作基本结束，现将入围考察人员名单公布如下：</w:t>
                  </w:r>
                </w:p>
                <w:p>
                  <w:pPr>
                    <w:keepNext w:val="0"/>
                    <w:keepLines w:val="0"/>
                    <w:widowControl/>
                    <w:suppressLineNumbers w:val="0"/>
                    <w:spacing w:before="0" w:beforeAutospacing="1" w:after="0" w:afterAutospacing="1" w:line="300" w:lineRule="exact"/>
                    <w:ind w:left="0" w:right="0" w:firstLine="600"/>
                    <w:jc w:val="left"/>
                    <w:rPr>
                      <w:rFonts w:ascii="仿宋" w:hAnsi="仿宋" w:eastAsia="仿宋" w:cs="仿宋"/>
                      <w:color w:val="000000"/>
                      <w:sz w:val="30"/>
                      <w:szCs w:val="30"/>
                      <w:u w:val="none"/>
                      <w:lang w:val="en-US"/>
                    </w:rPr>
                  </w:pPr>
                </w:p>
                <w:tbl>
                  <w:tblPr>
                    <w:tblW w:w="7945" w:type="dxa"/>
                    <w:tblInd w:w="-5" w:type="dxa"/>
                    <w:shd w:val="clear"/>
                    <w:tblLayout w:type="fixed"/>
                    <w:tblCellMar>
                      <w:top w:w="0" w:type="dxa"/>
                      <w:left w:w="0" w:type="dxa"/>
                      <w:bottom w:w="0" w:type="dxa"/>
                      <w:right w:w="0" w:type="dxa"/>
                    </w:tblCellMar>
                  </w:tblPr>
                  <w:tblGrid>
                    <w:gridCol w:w="2511"/>
                    <w:gridCol w:w="1307"/>
                    <w:gridCol w:w="4127"/>
                  </w:tblGrid>
                  <w:tr>
                    <w:tblPrEx>
                      <w:shd w:val="clear"/>
                      <w:tblLayout w:type="fixed"/>
                      <w:tblCellMar>
                        <w:top w:w="0" w:type="dxa"/>
                        <w:left w:w="0" w:type="dxa"/>
                        <w:bottom w:w="0" w:type="dxa"/>
                        <w:right w:w="0" w:type="dxa"/>
                      </w:tblCellMar>
                    </w:tblPrEx>
                    <w:trPr>
                      <w:trHeight w:val="871" w:hRule="atLeast"/>
                    </w:trPr>
                    <w:tc>
                      <w:tcPr>
                        <w:tcW w:w="251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600" w:lineRule="atLeast"/>
                          <w:ind w:left="0" w:right="0"/>
                          <w:jc w:val="center"/>
                          <w:rPr>
                            <w:rFonts w:hint="eastAsia" w:ascii="黑体" w:hAnsi="宋体" w:eastAsia="黑体" w:cs="黑体"/>
                            <w:color w:val="000000"/>
                            <w:sz w:val="30"/>
                            <w:szCs w:val="30"/>
                            <w:lang w:val="en-US"/>
                          </w:rPr>
                        </w:pPr>
                        <w:r>
                          <w:rPr>
                            <w:rFonts w:ascii="黑体" w:hAnsi="宋体" w:eastAsia="黑体" w:cs="黑体"/>
                            <w:color w:val="000000"/>
                            <w:kern w:val="0"/>
                            <w:sz w:val="30"/>
                            <w:szCs w:val="30"/>
                            <w:lang w:val="en-US" w:eastAsia="zh-CN" w:bidi="ar"/>
                          </w:rPr>
                          <w:t>姓名</w:t>
                        </w:r>
                      </w:p>
                    </w:tc>
                    <w:tc>
                      <w:tcPr>
                        <w:tcW w:w="130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600" w:lineRule="atLeast"/>
                          <w:ind w:left="0" w:right="0"/>
                          <w:jc w:val="center"/>
                          <w:rPr>
                            <w:rFonts w:hint="eastAsia" w:ascii="黑体" w:hAnsi="宋体" w:eastAsia="黑体" w:cs="黑体"/>
                            <w:color w:val="000000"/>
                            <w:sz w:val="30"/>
                            <w:szCs w:val="30"/>
                            <w:lang w:val="en-US"/>
                          </w:rPr>
                        </w:pPr>
                        <w:r>
                          <w:rPr>
                            <w:rFonts w:hint="eastAsia" w:ascii="黑体" w:hAnsi="宋体" w:eastAsia="黑体" w:cs="黑体"/>
                            <w:color w:val="000000"/>
                            <w:kern w:val="0"/>
                            <w:sz w:val="30"/>
                            <w:szCs w:val="30"/>
                            <w:lang w:val="en-US" w:eastAsia="zh-CN" w:bidi="ar"/>
                          </w:rPr>
                          <w:t>名次</w:t>
                        </w:r>
                      </w:p>
                    </w:tc>
                    <w:tc>
                      <w:tcPr>
                        <w:tcW w:w="412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600" w:lineRule="atLeast"/>
                          <w:ind w:left="0" w:right="0"/>
                          <w:jc w:val="center"/>
                          <w:rPr>
                            <w:rFonts w:hint="eastAsia" w:ascii="黑体" w:hAnsi="宋体" w:eastAsia="黑体" w:cs="黑体"/>
                            <w:color w:val="000000"/>
                            <w:sz w:val="30"/>
                            <w:szCs w:val="30"/>
                            <w:lang w:val="en-US"/>
                          </w:rPr>
                        </w:pPr>
                        <w:r>
                          <w:rPr>
                            <w:rFonts w:hint="eastAsia" w:ascii="黑体" w:hAnsi="宋体" w:eastAsia="黑体" w:cs="黑体"/>
                            <w:color w:val="000000"/>
                            <w:kern w:val="0"/>
                            <w:sz w:val="30"/>
                            <w:szCs w:val="30"/>
                            <w:lang w:val="en-US" w:eastAsia="zh-CN" w:bidi="ar"/>
                          </w:rPr>
                          <w:t>体检结论</w:t>
                        </w:r>
                      </w:p>
                    </w:tc>
                  </w:tr>
                  <w:tr>
                    <w:tblPrEx>
                      <w:shd w:val="clear"/>
                      <w:tblLayout w:type="fixed"/>
                      <w:tblCellMar>
                        <w:top w:w="0" w:type="dxa"/>
                        <w:left w:w="0" w:type="dxa"/>
                        <w:bottom w:w="0" w:type="dxa"/>
                        <w:right w:w="0" w:type="dxa"/>
                      </w:tblCellMar>
                    </w:tblPrEx>
                    <w:trPr>
                      <w:trHeight w:val="457" w:hRule="atLeast"/>
                    </w:trPr>
                    <w:tc>
                      <w:tcPr>
                        <w:tcW w:w="251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600" w:lineRule="atLeast"/>
                          <w:ind w:left="0" w:right="0"/>
                          <w:jc w:val="center"/>
                          <w:rPr>
                            <w:rFonts w:hint="default" w:ascii="仿宋_GB2312" w:hAnsi="仿宋_GB2312" w:eastAsia="仿宋_GB2312" w:cs="仿宋_GB2312"/>
                            <w:color w:val="000000"/>
                            <w:sz w:val="30"/>
                            <w:szCs w:val="30"/>
                            <w:lang w:val="en-US"/>
                          </w:rPr>
                        </w:pPr>
                        <w:r>
                          <w:rPr>
                            <w:rFonts w:hint="default" w:ascii="仿宋_GB2312" w:hAnsi="仿宋_GB2312" w:eastAsia="仿宋_GB2312" w:cs="仿宋_GB2312"/>
                            <w:color w:val="000000"/>
                            <w:kern w:val="0"/>
                            <w:sz w:val="30"/>
                            <w:szCs w:val="30"/>
                            <w:lang w:val="en-US" w:eastAsia="zh-CN" w:bidi="ar"/>
                          </w:rPr>
                          <w:t>杨燕萍</w:t>
                        </w:r>
                      </w:p>
                    </w:tc>
                    <w:tc>
                      <w:tcPr>
                        <w:tcW w:w="130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600" w:lineRule="atLeast"/>
                          <w:ind w:left="0" w:right="0"/>
                          <w:jc w:val="center"/>
                          <w:rPr>
                            <w:rFonts w:hint="default" w:ascii="仿宋_GB2312" w:hAnsi="仿宋_GB2312" w:eastAsia="仿宋_GB2312" w:cs="仿宋_GB2312"/>
                            <w:color w:val="000000"/>
                            <w:sz w:val="30"/>
                            <w:szCs w:val="30"/>
                            <w:lang w:val="en-US"/>
                          </w:rPr>
                        </w:pPr>
                        <w:r>
                          <w:rPr>
                            <w:rFonts w:hint="default" w:ascii="仿宋_GB2312" w:hAnsi="仿宋_GB2312" w:eastAsia="仿宋_GB2312" w:cs="仿宋_GB2312"/>
                            <w:color w:val="000000"/>
                            <w:kern w:val="0"/>
                            <w:sz w:val="30"/>
                            <w:szCs w:val="30"/>
                            <w:lang w:val="en-US" w:eastAsia="zh-CN" w:bidi="ar"/>
                          </w:rPr>
                          <w:t>1</w:t>
                        </w:r>
                      </w:p>
                    </w:tc>
                    <w:tc>
                      <w:tcPr>
                        <w:tcW w:w="412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600" w:lineRule="atLeast"/>
                          <w:ind w:left="0" w:right="0"/>
                          <w:jc w:val="center"/>
                          <w:rPr>
                            <w:rFonts w:hint="default" w:ascii="仿宋_GB2312" w:hAnsi="仿宋_GB2312" w:eastAsia="仿宋_GB2312" w:cs="仿宋_GB2312"/>
                            <w:color w:val="000000"/>
                            <w:sz w:val="30"/>
                            <w:szCs w:val="30"/>
                            <w:lang w:val="en-US"/>
                          </w:rPr>
                        </w:pPr>
                        <w:r>
                          <w:rPr>
                            <w:rFonts w:hint="default" w:ascii="仿宋_GB2312" w:hAnsi="仿宋_GB2312" w:eastAsia="仿宋_GB2312" w:cs="仿宋_GB2312"/>
                            <w:color w:val="000000"/>
                            <w:kern w:val="0"/>
                            <w:sz w:val="30"/>
                            <w:szCs w:val="30"/>
                            <w:lang w:val="en-US" w:eastAsia="zh-CN" w:bidi="ar"/>
                          </w:rPr>
                          <w:t>合格</w:t>
                        </w:r>
                      </w:p>
                    </w:tc>
                  </w:tr>
                  <w:tr>
                    <w:tblPrEx>
                      <w:shd w:val="clear"/>
                      <w:tblLayout w:type="fixed"/>
                      <w:tblCellMar>
                        <w:top w:w="0" w:type="dxa"/>
                        <w:left w:w="0" w:type="dxa"/>
                        <w:bottom w:w="0" w:type="dxa"/>
                        <w:right w:w="0" w:type="dxa"/>
                      </w:tblCellMar>
                    </w:tblPrEx>
                    <w:trPr>
                      <w:trHeight w:val="457" w:hRule="atLeast"/>
                    </w:trPr>
                    <w:tc>
                      <w:tcPr>
                        <w:tcW w:w="251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600" w:lineRule="atLeast"/>
                          <w:ind w:left="0" w:right="0"/>
                          <w:jc w:val="center"/>
                          <w:rPr>
                            <w:rFonts w:hint="default" w:ascii="仿宋_GB2312" w:hAnsi="仿宋_GB2312" w:eastAsia="仿宋_GB2312" w:cs="仿宋_GB2312"/>
                            <w:color w:val="000000"/>
                            <w:sz w:val="30"/>
                            <w:szCs w:val="30"/>
                            <w:lang w:val="en-US"/>
                          </w:rPr>
                        </w:pPr>
                        <w:r>
                          <w:rPr>
                            <w:rFonts w:hint="default" w:ascii="仿宋_GB2312" w:hAnsi="仿宋_GB2312" w:eastAsia="仿宋_GB2312" w:cs="仿宋_GB2312"/>
                            <w:color w:val="000000"/>
                            <w:kern w:val="0"/>
                            <w:sz w:val="30"/>
                            <w:szCs w:val="30"/>
                            <w:lang w:val="en-US" w:eastAsia="zh-CN" w:bidi="ar"/>
                          </w:rPr>
                          <w:t>李徐晓</w:t>
                        </w:r>
                      </w:p>
                    </w:tc>
                    <w:tc>
                      <w:tcPr>
                        <w:tcW w:w="130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600" w:lineRule="atLeast"/>
                          <w:ind w:left="0" w:right="0"/>
                          <w:jc w:val="center"/>
                          <w:rPr>
                            <w:rFonts w:hint="default" w:ascii="仿宋_GB2312" w:hAnsi="仿宋_GB2312" w:eastAsia="仿宋_GB2312" w:cs="仿宋_GB2312"/>
                            <w:color w:val="000000"/>
                            <w:sz w:val="30"/>
                            <w:szCs w:val="30"/>
                            <w:lang w:val="en-US"/>
                          </w:rPr>
                        </w:pPr>
                        <w:r>
                          <w:rPr>
                            <w:rFonts w:hint="default" w:ascii="仿宋_GB2312" w:hAnsi="仿宋_GB2312" w:eastAsia="仿宋_GB2312" w:cs="仿宋_GB2312"/>
                            <w:color w:val="000000"/>
                            <w:kern w:val="0"/>
                            <w:sz w:val="30"/>
                            <w:szCs w:val="30"/>
                            <w:lang w:val="en-US" w:eastAsia="zh-CN" w:bidi="ar"/>
                          </w:rPr>
                          <w:t>2</w:t>
                        </w:r>
                      </w:p>
                    </w:tc>
                    <w:tc>
                      <w:tcPr>
                        <w:tcW w:w="412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600" w:lineRule="atLeast"/>
                          <w:ind w:left="0" w:right="0"/>
                          <w:jc w:val="center"/>
                          <w:rPr>
                            <w:rFonts w:hint="default" w:ascii="仿宋_GB2312" w:hAnsi="仿宋_GB2312" w:eastAsia="仿宋_GB2312" w:cs="仿宋_GB2312"/>
                            <w:color w:val="000000"/>
                            <w:sz w:val="30"/>
                            <w:szCs w:val="30"/>
                            <w:lang w:val="en-US"/>
                          </w:rPr>
                        </w:pPr>
                        <w:r>
                          <w:rPr>
                            <w:rFonts w:hint="default" w:ascii="仿宋_GB2312" w:hAnsi="仿宋_GB2312" w:eastAsia="仿宋_GB2312" w:cs="仿宋_GB2312"/>
                            <w:color w:val="000000"/>
                            <w:kern w:val="0"/>
                            <w:sz w:val="30"/>
                            <w:szCs w:val="30"/>
                            <w:lang w:val="en-US" w:eastAsia="zh-CN" w:bidi="ar"/>
                          </w:rPr>
                          <w:t>因怀孕体检项目未全部完成</w:t>
                        </w:r>
                      </w:p>
                    </w:tc>
                  </w:tr>
                  <w:tr>
                    <w:tblPrEx>
                      <w:shd w:val="clear"/>
                      <w:tblLayout w:type="fixed"/>
                      <w:tblCellMar>
                        <w:top w:w="0" w:type="dxa"/>
                        <w:left w:w="0" w:type="dxa"/>
                        <w:bottom w:w="0" w:type="dxa"/>
                        <w:right w:w="0" w:type="dxa"/>
                      </w:tblCellMar>
                    </w:tblPrEx>
                    <w:trPr>
                      <w:trHeight w:val="483" w:hRule="atLeast"/>
                    </w:trPr>
                    <w:tc>
                      <w:tcPr>
                        <w:tcW w:w="251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600" w:lineRule="atLeast"/>
                          <w:ind w:left="0" w:right="0"/>
                          <w:jc w:val="center"/>
                          <w:rPr>
                            <w:rFonts w:hint="default" w:ascii="仿宋_GB2312" w:hAnsi="仿宋_GB2312" w:eastAsia="仿宋_GB2312" w:cs="仿宋_GB2312"/>
                            <w:color w:val="000000"/>
                            <w:sz w:val="30"/>
                            <w:szCs w:val="30"/>
                            <w:lang w:val="en-US"/>
                          </w:rPr>
                        </w:pPr>
                        <w:r>
                          <w:rPr>
                            <w:rFonts w:hint="default" w:ascii="仿宋_GB2312" w:hAnsi="仿宋_GB2312" w:eastAsia="仿宋_GB2312" w:cs="仿宋_GB2312"/>
                            <w:color w:val="000000"/>
                            <w:kern w:val="0"/>
                            <w:sz w:val="30"/>
                            <w:szCs w:val="30"/>
                            <w:lang w:val="en-US" w:eastAsia="zh-CN" w:bidi="ar"/>
                          </w:rPr>
                          <w:t>缪莉莉</w:t>
                        </w:r>
                      </w:p>
                    </w:tc>
                    <w:tc>
                      <w:tcPr>
                        <w:tcW w:w="130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600" w:lineRule="atLeast"/>
                          <w:ind w:left="0" w:right="0"/>
                          <w:jc w:val="center"/>
                          <w:rPr>
                            <w:rFonts w:hint="default" w:ascii="仿宋_GB2312" w:hAnsi="仿宋_GB2312" w:eastAsia="仿宋_GB2312" w:cs="仿宋_GB2312"/>
                            <w:color w:val="000000"/>
                            <w:sz w:val="30"/>
                            <w:szCs w:val="30"/>
                            <w:lang w:val="en-US"/>
                          </w:rPr>
                        </w:pPr>
                        <w:r>
                          <w:rPr>
                            <w:rFonts w:hint="default" w:ascii="仿宋_GB2312" w:hAnsi="仿宋_GB2312" w:eastAsia="仿宋_GB2312" w:cs="仿宋_GB2312"/>
                            <w:color w:val="000000"/>
                            <w:kern w:val="0"/>
                            <w:sz w:val="30"/>
                            <w:szCs w:val="30"/>
                            <w:lang w:val="en-US" w:eastAsia="zh-CN" w:bidi="ar"/>
                          </w:rPr>
                          <w:t>3</w:t>
                        </w:r>
                      </w:p>
                    </w:tc>
                    <w:tc>
                      <w:tcPr>
                        <w:tcW w:w="412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600" w:lineRule="atLeast"/>
                          <w:ind w:left="0" w:right="0"/>
                          <w:jc w:val="center"/>
                          <w:rPr>
                            <w:rFonts w:hint="default" w:ascii="仿宋_GB2312" w:hAnsi="仿宋_GB2312" w:eastAsia="仿宋_GB2312" w:cs="仿宋_GB2312"/>
                            <w:color w:val="000000"/>
                            <w:sz w:val="30"/>
                            <w:szCs w:val="30"/>
                            <w:lang w:val="en-US"/>
                          </w:rPr>
                        </w:pPr>
                        <w:r>
                          <w:rPr>
                            <w:rFonts w:hint="default" w:ascii="仿宋_GB2312" w:hAnsi="仿宋_GB2312" w:eastAsia="仿宋_GB2312" w:cs="仿宋_GB2312"/>
                            <w:color w:val="000000"/>
                            <w:kern w:val="0"/>
                            <w:sz w:val="30"/>
                            <w:szCs w:val="30"/>
                            <w:lang w:val="en-US" w:eastAsia="zh-CN" w:bidi="ar"/>
                          </w:rPr>
                          <w:t>合格</w:t>
                        </w:r>
                      </w:p>
                    </w:tc>
                  </w:tr>
                </w:tbl>
                <w:p>
                  <w:pPr>
                    <w:keepNext w:val="0"/>
                    <w:keepLines w:val="0"/>
                    <w:widowControl/>
                    <w:suppressLineNumbers w:val="0"/>
                    <w:spacing w:before="0" w:beforeAutospacing="1" w:after="0" w:afterAutospacing="1" w:line="600" w:lineRule="atLeast"/>
                    <w:ind w:left="0" w:right="0" w:firstLine="4140"/>
                    <w:jc w:val="right"/>
                    <w:rPr>
                      <w:rFonts w:hint="eastAsia" w:ascii="仿宋" w:hAnsi="仿宋" w:eastAsia="仿宋" w:cs="仿宋"/>
                      <w:color w:val="000000"/>
                      <w:sz w:val="28"/>
                      <w:szCs w:val="28"/>
                      <w:u w:val="none"/>
                      <w:lang w:val="en-US"/>
                    </w:rPr>
                  </w:pPr>
                </w:p>
                <w:p>
                  <w:pPr>
                    <w:keepNext w:val="0"/>
                    <w:keepLines w:val="0"/>
                    <w:widowControl/>
                    <w:suppressLineNumbers w:val="0"/>
                    <w:spacing w:before="0" w:beforeAutospacing="1" w:after="0" w:afterAutospacing="1" w:line="600" w:lineRule="atLeast"/>
                    <w:ind w:left="0" w:right="0" w:firstLine="4140"/>
                    <w:jc w:val="right"/>
                    <w:rPr>
                      <w:rFonts w:hint="eastAsia" w:ascii="仿宋" w:hAnsi="仿宋" w:eastAsia="仿宋" w:cs="仿宋"/>
                      <w:color w:val="000000"/>
                      <w:sz w:val="28"/>
                      <w:szCs w:val="28"/>
                      <w:u w:val="none"/>
                      <w:lang w:val="en-US"/>
                    </w:rPr>
                  </w:pPr>
                </w:p>
                <w:p>
                  <w:pPr>
                    <w:keepNext w:val="0"/>
                    <w:keepLines w:val="0"/>
                    <w:widowControl/>
                    <w:suppressLineNumbers w:val="0"/>
                    <w:spacing w:before="0" w:beforeAutospacing="1" w:after="0" w:afterAutospacing="1" w:line="600" w:lineRule="atLeast"/>
                    <w:ind w:left="0" w:right="0" w:firstLine="4140"/>
                    <w:jc w:val="right"/>
                    <w:rPr>
                      <w:rFonts w:hint="default" w:ascii="仿宋_GB2312" w:hAnsi="仿宋_GB2312" w:eastAsia="仿宋_GB2312" w:cs="仿宋_GB2312"/>
                      <w:color w:val="000000"/>
                      <w:sz w:val="30"/>
                      <w:szCs w:val="30"/>
                      <w:u w:val="none"/>
                      <w:lang w:val="en-US"/>
                    </w:rPr>
                  </w:pPr>
                  <w:r>
                    <w:rPr>
                      <w:rFonts w:hint="default" w:ascii="仿宋_GB2312" w:hAnsi="仿宋_GB2312" w:eastAsia="仿宋_GB2312" w:cs="仿宋_GB2312"/>
                      <w:color w:val="000000"/>
                      <w:kern w:val="0"/>
                      <w:sz w:val="30"/>
                      <w:szCs w:val="30"/>
                      <w:u w:val="none"/>
                      <w:lang w:val="en-US" w:eastAsia="zh-CN" w:bidi="ar"/>
                    </w:rPr>
                    <w:t>中共平湖市委组织部</w:t>
                  </w:r>
                </w:p>
                <w:p>
                  <w:pPr>
                    <w:keepNext w:val="0"/>
                    <w:keepLines w:val="0"/>
                    <w:widowControl/>
                    <w:suppressLineNumbers w:val="0"/>
                    <w:spacing w:before="0" w:beforeAutospacing="1" w:after="0" w:afterAutospacing="1" w:line="600" w:lineRule="atLeast"/>
                    <w:ind w:left="0" w:right="0" w:firstLine="4140"/>
                    <w:jc w:val="right"/>
                    <w:rPr>
                      <w:rFonts w:hint="default" w:ascii="仿宋_GB2312" w:hAnsi="仿宋_GB2312" w:eastAsia="仿宋_GB2312" w:cs="仿宋_GB2312"/>
                      <w:color w:val="353535"/>
                      <w:sz w:val="30"/>
                      <w:szCs w:val="30"/>
                      <w:u w:val="none"/>
                      <w:lang w:val="en-US"/>
                    </w:rPr>
                  </w:pPr>
                  <w:r>
                    <w:rPr>
                      <w:rFonts w:hint="default" w:ascii="仿宋_GB2312" w:hAnsi="仿宋_GB2312" w:eastAsia="仿宋_GB2312" w:cs="仿宋_GB2312"/>
                      <w:color w:val="000000"/>
                      <w:kern w:val="0"/>
                      <w:sz w:val="30"/>
                      <w:szCs w:val="30"/>
                      <w:u w:val="none"/>
                      <w:lang w:val="en-US" w:eastAsia="zh-CN" w:bidi="ar"/>
                    </w:rPr>
                    <w:t>平湖市人力资源和社会保障局</w:t>
                  </w:r>
                </w:p>
                <w:p>
                  <w:pPr>
                    <w:keepNext w:val="0"/>
                    <w:keepLines w:val="0"/>
                    <w:widowControl/>
                    <w:suppressLineNumbers w:val="0"/>
                    <w:spacing w:before="0" w:beforeAutospacing="1" w:after="0" w:afterAutospacing="1" w:line="600" w:lineRule="atLeast"/>
                    <w:ind w:left="0" w:right="0" w:firstLine="4530"/>
                    <w:jc w:val="right"/>
                    <w:rPr>
                      <w:rFonts w:hint="default" w:ascii="仿宋_GB2312" w:hAnsi="仿宋_GB2312" w:eastAsia="仿宋_GB2312" w:cs="仿宋_GB2312"/>
                      <w:color w:val="000000"/>
                      <w:sz w:val="30"/>
                      <w:szCs w:val="30"/>
                      <w:u w:val="none"/>
                      <w:lang w:val="en-US"/>
                    </w:rPr>
                  </w:pPr>
                  <w:r>
                    <w:rPr>
                      <w:rFonts w:hint="default" w:ascii="仿宋_GB2312" w:hAnsi="仿宋_GB2312" w:eastAsia="仿宋_GB2312" w:cs="仿宋_GB2312"/>
                      <w:color w:val="000000"/>
                      <w:kern w:val="0"/>
                      <w:sz w:val="30"/>
                      <w:szCs w:val="30"/>
                      <w:u w:val="none"/>
                      <w:lang w:val="en-US" w:eastAsia="zh-CN" w:bidi="ar"/>
                    </w:rPr>
                    <w:t>2017年8月31日</w:t>
                  </w:r>
                </w:p>
              </w:tc>
            </w:tr>
          </w:tbl>
          <w:p>
            <w:pPr>
              <w:jc w:val="center"/>
              <w:rPr>
                <w:color w:val="000000"/>
                <w:sz w:val="15"/>
                <w:szCs w:val="15"/>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5A1C4C"/>
    <w:rsid w:val="575A1C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000000"/>
      <w:sz w:val="15"/>
      <w:szCs w:val="15"/>
      <w:u w:val="none"/>
    </w:rPr>
  </w:style>
  <w:style w:type="character" w:styleId="4">
    <w:name w:val="Hyperlink"/>
    <w:basedOn w:val="2"/>
    <w:uiPriority w:val="0"/>
    <w:rPr>
      <w:color w:val="000000"/>
      <w:sz w:val="15"/>
      <w:szCs w:val="15"/>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2017-09-01T03:46:00Z</dcterms:created>
  <dc:creator>ASUS</dc:creator>
  <cp:lastModifiedBy>ASUS</cp:lastModifiedBy>
  <dcterms:modified xsi:type="dcterms:W3CDTF">2017-09-01T03:46:47Z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