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eastAsia="黑体" w:cs="黑体"/>
          <w:kern w:val="0"/>
          <w:sz w:val="28"/>
          <w:szCs w:val="28"/>
        </w:rPr>
      </w:pPr>
      <w:bookmarkStart w:id="0" w:name="_GoBack"/>
      <w:r>
        <w:rPr>
          <w:rFonts w:ascii="黑体" w:eastAsia="黑体" w:cs="黑体"/>
          <w:kern w:val="0"/>
          <w:sz w:val="28"/>
          <w:szCs w:val="28"/>
        </w:rPr>
        <w:t>201</w:t>
      </w:r>
      <w:r>
        <w:rPr>
          <w:rFonts w:hint="eastAsia" w:ascii="黑体" w:eastAsia="黑体" w:cs="黑体"/>
          <w:kern w:val="0"/>
          <w:sz w:val="28"/>
          <w:szCs w:val="28"/>
        </w:rPr>
        <w:t>7年</w:t>
      </w:r>
      <w:bookmarkEnd w:id="0"/>
      <w:r>
        <w:rPr>
          <w:rFonts w:hint="eastAsia" w:ascii="黑体" w:eastAsia="黑体" w:cs="黑体"/>
          <w:kern w:val="0"/>
          <w:sz w:val="28"/>
          <w:szCs w:val="28"/>
        </w:rPr>
        <w:t>安吉县卫计局下属事业单位公开招聘</w:t>
      </w:r>
      <w:r>
        <w:rPr>
          <w:rFonts w:hint="eastAsia" w:ascii="黑体" w:hAnsi="黑体" w:eastAsia="黑体" w:cs="黑体"/>
          <w:kern w:val="0"/>
          <w:sz w:val="28"/>
          <w:szCs w:val="28"/>
        </w:rPr>
        <w:t>编外工作人员报名表</w:t>
      </w:r>
    </w:p>
    <w:p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tbl>
      <w:tblPr>
        <w:tblStyle w:val="3"/>
        <w:tblW w:w="85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36"/>
        <w:gridCol w:w="1276"/>
        <w:gridCol w:w="1131"/>
        <w:gridCol w:w="741"/>
        <w:gridCol w:w="239"/>
        <w:gridCol w:w="364"/>
        <w:gridCol w:w="239"/>
        <w:gridCol w:w="635"/>
        <w:gridCol w:w="388"/>
        <w:gridCol w:w="686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证号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一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寸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近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所学专业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参加工作时间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毕业院校</w:t>
            </w:r>
          </w:p>
        </w:tc>
        <w:tc>
          <w:tcPr>
            <w:tcW w:w="73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所在地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单位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通讯地址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报考单位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报考岗位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历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85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</w:t>
            </w:r>
            <w:r>
              <w:rPr>
                <w:rFonts w:hint="eastAsia" w:ascii="仿宋_GB2312" w:cs="仿宋_GB2312"/>
                <w:sz w:val="24"/>
              </w:rPr>
              <w:t>申请人（签名）：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用人单位审核意见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cs="仿宋_GB2312"/>
                <w:sz w:val="24"/>
              </w:rPr>
              <w:t xml:space="preserve">  </w:t>
            </w:r>
            <w:r>
              <w:rPr>
                <w:rFonts w:ascii="仿宋_GB2312" w:cs="仿宋_GB2312"/>
                <w:sz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</w:rPr>
              <w:t>年  月  日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主管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部门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复核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意见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420" w:firstLine="1560" w:firstLineChars="65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</w:t>
            </w:r>
            <w:r>
              <w:rPr>
                <w:rFonts w:hint="eastAsia" w:ascii="仿宋_GB2312" w:cs="仿宋_GB2312"/>
                <w:sz w:val="24"/>
              </w:rPr>
              <w:t xml:space="preserve"> 年  月  日</w:t>
            </w:r>
          </w:p>
        </w:tc>
      </w:tr>
    </w:tbl>
    <w:p>
      <w:pPr>
        <w:ind w:firstLine="420"/>
      </w:pPr>
    </w:p>
    <w:p>
      <w:pPr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0DDC"/>
    <w:rsid w:val="3B2D0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2017-07-21T04:52:00Z</dcterms:created>
  <dc:creator>ASUS</dc:creator>
  <cp:lastModifiedBy>ASUS</cp:lastModifiedBy>
  <dcterms:modified xsi:type="dcterms:W3CDTF">2017-07-21T04:52:42Z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