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7"/>
          <w:szCs w:val="17"/>
          <w:shd w:val="clear" w:fill="FFFFFF"/>
          <w:lang w:val="en-US" w:eastAsia="zh-CN" w:bidi="ar"/>
        </w:rPr>
        <w:t>2017年合同用工工作人员公开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7"/>
          <w:szCs w:val="17"/>
          <w:shd w:val="clear" w:fill="FFFFFF"/>
          <w:lang w:val="en-US" w:eastAsia="zh-CN" w:bidi="ar"/>
        </w:rPr>
        <w:t>招考成绩及入围人员名单公告</w:t>
      </w:r>
    </w:p>
    <w:tbl>
      <w:tblPr>
        <w:tblW w:w="6637" w:type="dxa"/>
        <w:jc w:val="center"/>
        <w:tblCellSpacing w:w="0" w:type="dxa"/>
        <w:tblInd w:w="85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3"/>
        <w:gridCol w:w="689"/>
        <w:gridCol w:w="701"/>
        <w:gridCol w:w="1991"/>
        <w:gridCol w:w="589"/>
        <w:gridCol w:w="101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  <w:jc w:val="center"/>
        </w:trPr>
        <w:tc>
          <w:tcPr>
            <w:tcW w:w="1653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381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589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01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0" w:type="dxa"/>
          <w:jc w:val="center"/>
        </w:trPr>
        <w:tc>
          <w:tcPr>
            <w:tcW w:w="165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笔试</w:t>
            </w:r>
          </w:p>
        </w:tc>
        <w:tc>
          <w:tcPr>
            <w:tcW w:w="7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19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总成绩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（笔试50%+面试50%）</w:t>
            </w:r>
          </w:p>
        </w:tc>
        <w:tc>
          <w:tcPr>
            <w:tcW w:w="58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014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6637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1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1701011</w:t>
            </w:r>
          </w:p>
        </w:tc>
        <w:tc>
          <w:tcPr>
            <w:tcW w:w="6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7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19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83.7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1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1701016</w:t>
            </w:r>
          </w:p>
        </w:tc>
        <w:tc>
          <w:tcPr>
            <w:tcW w:w="6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9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1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1701018</w:t>
            </w:r>
          </w:p>
        </w:tc>
        <w:tc>
          <w:tcPr>
            <w:tcW w:w="6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9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72.9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6637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资产管理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1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1702002</w:t>
            </w:r>
          </w:p>
        </w:tc>
        <w:tc>
          <w:tcPr>
            <w:tcW w:w="6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7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9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1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1702022</w:t>
            </w:r>
          </w:p>
        </w:tc>
        <w:tc>
          <w:tcPr>
            <w:tcW w:w="6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7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9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1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1702029</w:t>
            </w:r>
          </w:p>
        </w:tc>
        <w:tc>
          <w:tcPr>
            <w:tcW w:w="6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7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9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6637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团委干事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1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1703001</w:t>
            </w:r>
          </w:p>
        </w:tc>
        <w:tc>
          <w:tcPr>
            <w:tcW w:w="6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9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1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1703003</w:t>
            </w:r>
          </w:p>
        </w:tc>
        <w:tc>
          <w:tcPr>
            <w:tcW w:w="6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7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87.2</w:t>
            </w:r>
          </w:p>
        </w:tc>
        <w:tc>
          <w:tcPr>
            <w:tcW w:w="19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74.1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1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1703005</w:t>
            </w:r>
          </w:p>
        </w:tc>
        <w:tc>
          <w:tcPr>
            <w:tcW w:w="6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7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9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753C8"/>
    <w:rsid w:val="2D1753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2017-09-23T02:17:00Z</dcterms:created>
  <dc:creator>ASUS</dc:creator>
  <cp:lastModifiedBy>ASUS</cp:lastModifiedBy>
  <dcterms:modified xsi:type="dcterms:W3CDTF">2017-09-23T02:17:58Z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