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0000"/>
          <w:spacing w:val="0"/>
          <w:sz w:val="20"/>
          <w:szCs w:val="20"/>
          <w:shd w:val="clear" w:fill="FFFFFF"/>
          <w:lang w:val="en-US" w:eastAsia="zh-CN"/>
        </w:rPr>
      </w:pPr>
      <w:r>
        <w:rPr>
          <w:rFonts w:ascii="宋体" w:hAnsi="宋体" w:eastAsia="宋体" w:cs="宋体"/>
          <w:b/>
          <w:i w:val="0"/>
          <w:caps w:val="0"/>
          <w:color w:val="000000"/>
          <w:spacing w:val="0"/>
          <w:sz w:val="20"/>
          <w:szCs w:val="20"/>
          <w:shd w:val="clear" w:fill="FFFFFF"/>
        </w:rPr>
        <w:t>2017年共青团下属事业单位松阳县青少年活动中心公开招聘教师体检合格</w:t>
      </w:r>
      <w:r>
        <w:rPr>
          <w:rFonts w:hint="eastAsia" w:ascii="宋体" w:hAnsi="宋体" w:eastAsia="宋体" w:cs="宋体"/>
          <w:b/>
          <w:i w:val="0"/>
          <w:caps w:val="0"/>
          <w:color w:val="000000"/>
          <w:spacing w:val="0"/>
          <w:sz w:val="20"/>
          <w:szCs w:val="20"/>
          <w:shd w:val="clear" w:fill="FFFFFF"/>
          <w:lang w:val="en-US" w:eastAsia="zh-CN"/>
        </w:rPr>
        <w:t>名单</w:t>
      </w:r>
    </w:p>
    <w:tbl>
      <w:tblPr>
        <w:tblW w:w="10180" w:type="dxa"/>
        <w:tblInd w:w="0" w:type="dxa"/>
        <w:shd w:val="clear" w:color="auto" w:fill="FFFFFF"/>
        <w:tblLayout w:type="fixed"/>
        <w:tblCellMar>
          <w:top w:w="0" w:type="dxa"/>
          <w:left w:w="0" w:type="dxa"/>
          <w:bottom w:w="0" w:type="dxa"/>
          <w:right w:w="0" w:type="dxa"/>
        </w:tblCellMar>
      </w:tblPr>
      <w:tblGrid>
        <w:gridCol w:w="600"/>
        <w:gridCol w:w="3520"/>
        <w:gridCol w:w="1980"/>
        <w:gridCol w:w="1300"/>
        <w:gridCol w:w="1620"/>
        <w:gridCol w:w="1160"/>
      </w:tblGrid>
      <w:tr>
        <w:tblPrEx>
          <w:shd w:val="clear" w:color="auto" w:fill="FFFFFF"/>
          <w:tblLayout w:type="fixed"/>
          <w:tblCellMar>
            <w:top w:w="0" w:type="dxa"/>
            <w:left w:w="0" w:type="dxa"/>
            <w:bottom w:w="0" w:type="dxa"/>
            <w:right w:w="0" w:type="dxa"/>
          </w:tblCellMar>
        </w:tblPrEx>
        <w:trPr>
          <w:trHeight w:val="585" w:hRule="atLeast"/>
        </w:trPr>
        <w:tc>
          <w:tcPr>
            <w:tcW w:w="600" w:type="dxa"/>
            <w:tcBorders>
              <w:top w:val="single" w:color="auto" w:sz="4" w:space="0"/>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序号</w:t>
            </w:r>
          </w:p>
        </w:tc>
        <w:tc>
          <w:tcPr>
            <w:tcW w:w="352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报考单位</w:t>
            </w:r>
          </w:p>
        </w:tc>
        <w:tc>
          <w:tcPr>
            <w:tcW w:w="198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报考职位</w:t>
            </w:r>
          </w:p>
        </w:tc>
        <w:tc>
          <w:tcPr>
            <w:tcW w:w="130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姓名</w:t>
            </w:r>
          </w:p>
        </w:tc>
        <w:tc>
          <w:tcPr>
            <w:tcW w:w="162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体检结果</w:t>
            </w:r>
          </w:p>
        </w:tc>
        <w:tc>
          <w:tcPr>
            <w:tcW w:w="116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备注</w:t>
            </w:r>
          </w:p>
        </w:tc>
      </w:tr>
      <w:tr>
        <w:tblPrEx>
          <w:shd w:val="clear" w:color="auto" w:fill="FFFFFF"/>
          <w:tblLayout w:type="fixed"/>
          <w:tblCellMar>
            <w:top w:w="0" w:type="dxa"/>
            <w:left w:w="0" w:type="dxa"/>
            <w:bottom w:w="0" w:type="dxa"/>
            <w:right w:w="0" w:type="dxa"/>
          </w:tblCellMar>
        </w:tblPrEx>
        <w:trPr>
          <w:trHeight w:val="855" w:hRule="atLeast"/>
        </w:trPr>
        <w:tc>
          <w:tcPr>
            <w:tcW w:w="600" w:type="dxa"/>
            <w:tcBorders>
              <w:top w:val="nil"/>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1</w:t>
            </w:r>
          </w:p>
        </w:tc>
        <w:tc>
          <w:tcPr>
            <w:tcW w:w="352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松阳县青少年活动中心</w:t>
            </w:r>
          </w:p>
        </w:tc>
        <w:tc>
          <w:tcPr>
            <w:tcW w:w="198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教师</w:t>
            </w:r>
          </w:p>
        </w:tc>
        <w:tc>
          <w:tcPr>
            <w:tcW w:w="13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孔恺晏</w:t>
            </w:r>
          </w:p>
        </w:tc>
        <w:tc>
          <w:tcPr>
            <w:tcW w:w="162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合格</w:t>
            </w:r>
          </w:p>
        </w:tc>
        <w:tc>
          <w:tcPr>
            <w:tcW w:w="116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　</w:t>
            </w:r>
          </w:p>
        </w:tc>
      </w:tr>
    </w:tbl>
    <w:p>
      <w:pPr>
        <w:rPr>
          <w:rFonts w:hint="eastAsia" w:ascii="宋体" w:hAnsi="宋体" w:eastAsia="宋体" w:cs="宋体"/>
          <w:b/>
          <w:i w:val="0"/>
          <w:caps w:val="0"/>
          <w:color w:val="000000"/>
          <w:spacing w:val="0"/>
          <w:sz w:val="20"/>
          <w:szCs w:val="20"/>
          <w:shd w:val="clear" w:fill="FFFFFF"/>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E41E1"/>
    <w:rsid w:val="38DE4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2017-06-22T06:56:00Z</dcterms:created>
  <dc:creator>ASUS</dc:creator>
  <cp:lastModifiedBy>ASUS</cp:lastModifiedBy>
  <dcterms:modified xsi:type="dcterms:W3CDTF">2017-06-22T06:57:04Z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