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  <w:t>2017年云和县政府行政审批中心公开招聘公示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6510" w:type="dxa"/>
        <w:tblInd w:w="11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878"/>
        <w:gridCol w:w="3000"/>
        <w:gridCol w:w="14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4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体检与考察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刘子豪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蓝伟佳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李芬芳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王舒怡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云和县政府行政审批中心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color w:val="14141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4141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微软雅黑" w:hAnsi="微软雅黑" w:eastAsia="微软雅黑" w:cs="微软雅黑"/>
          <w:b w:val="0"/>
          <w:i w:val="0"/>
          <w:caps w:val="0"/>
          <w:color w:val="141414"/>
          <w:spacing w:val="0"/>
          <w:sz w:val="25"/>
          <w:szCs w:val="25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2279B"/>
    <w:rsid w:val="5FD22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2017-09-25T03:07:00Z</dcterms:created>
  <dc:creator>ASUS</dc:creator>
  <cp:lastModifiedBy>ASUS</cp:lastModifiedBy>
  <dcterms:modified xsi:type="dcterms:W3CDTF">2017-09-25T03:07:34Z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