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  <w:t>2016年长兴县属事业单位公开招聘拟录用人员公示(二)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8214" w:type="dxa"/>
        <w:jc w:val="center"/>
        <w:tblCellSpacing w:w="15" w:type="dxa"/>
        <w:tblInd w:w="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604"/>
        <w:gridCol w:w="1390"/>
        <w:gridCol w:w="1188"/>
        <w:gridCol w:w="698"/>
        <w:gridCol w:w="841"/>
        <w:gridCol w:w="554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主管部门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报考单位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报考岗位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招考计划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长兴传媒集团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长兴广播电视台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金融财务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殷珏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8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1991.01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17DF8"/>
    <w:rsid w:val="5E517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2018-01-24T10:43:00Z</dcterms:created>
  <dc:creator>ASUS</dc:creator>
  <cp:lastModifiedBy>ASUS</cp:lastModifiedBy>
  <dcterms:modified xsi:type="dcterms:W3CDTF">2018-01-24T10:43:41Z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