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附件：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2022年农高新集团计划招录岗位明细表</w:t>
      </w:r>
    </w:p>
    <w:bookmarkEnd w:id="0"/>
    <w:tbl>
      <w:tblPr>
        <w:tblStyle w:val="3"/>
        <w:tblpPr w:leftFromText="180" w:rightFromText="180" w:vertAnchor="text" w:horzAnchor="page" w:tblpXSpec="center" w:tblpY="2026"/>
        <w:tblOverlap w:val="never"/>
        <w:tblW w:w="14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635"/>
        <w:gridCol w:w="1640"/>
        <w:gridCol w:w="1189"/>
        <w:gridCol w:w="5274"/>
        <w:gridCol w:w="1417"/>
        <w:gridCol w:w="1134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招聘公司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招聘科室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招聘岗位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招聘要求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招聘方式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招聘数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</w:rPr>
              <w:t>笔试内容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exact"/>
          <w:jc w:val="center"/>
        </w:trPr>
        <w:tc>
          <w:tcPr>
            <w:tcW w:w="860" w:type="dxa"/>
            <w:vMerge w:val="restart"/>
            <w:noWrap w:val="0"/>
            <w:vAlign w:val="center"/>
          </w:tcPr>
          <w:p>
            <w:pPr>
              <w:ind w:firstLine="210" w:firstLineChars="100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1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集团本部（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人）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党政办公室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信息员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年龄：35周岁及以下（1986年7月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学历：全日制本科及以上；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中国语言文学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类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工作经历：具有一定文字功底；具有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年及以上信息员相关工作经验；能吃苦耐劳，能适应加班；具有国企、机关企事业单位工作经验优先。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exact"/>
          <w:jc w:val="center"/>
        </w:trPr>
        <w:tc>
          <w:tcPr>
            <w:tcW w:w="86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163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164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财务融资部</w:t>
            </w:r>
          </w:p>
        </w:tc>
        <w:tc>
          <w:tcPr>
            <w:tcW w:w="118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经理</w:t>
            </w:r>
          </w:p>
        </w:tc>
        <w:tc>
          <w:tcPr>
            <w:tcW w:w="5274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年龄：40周岁及以下（1981年7月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</w:t>
            </w:r>
            <w:r>
              <w:rPr>
                <w:rFonts w:hint="default" w:ascii="宋体" w:hAnsi="宋体" w:cs="宋体"/>
                <w:szCs w:val="21"/>
              </w:rPr>
              <w:t>硕士</w:t>
            </w:r>
            <w:r>
              <w:rPr>
                <w:rFonts w:hint="eastAsia" w:ascii="宋体" w:hAnsi="宋体" w:cs="宋体"/>
                <w:szCs w:val="21"/>
              </w:rPr>
              <w:t>研究生及以上；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专业：工商管理类；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工作经历：具有3年及以上企业董事会秘书工作经验；具有IPO工作经验；拥有基金或证券从业资格证。</w:t>
            </w:r>
          </w:p>
        </w:tc>
        <w:tc>
          <w:tcPr>
            <w:tcW w:w="14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面谈+面试 </w:t>
            </w: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exact"/>
          <w:jc w:val="center"/>
        </w:trPr>
        <w:tc>
          <w:tcPr>
            <w:tcW w:w="86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1635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164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高级主管</w:t>
            </w:r>
          </w:p>
        </w:tc>
        <w:tc>
          <w:tcPr>
            <w:tcW w:w="5274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年龄：45周岁及以下（1976年7月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学历：大专及以上；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szCs w:val="21"/>
              </w:rPr>
              <w:t>专业：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财务会计类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、会计学专业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工作经历：具有5年及以上会计从业经验；具有初级及以上会计师职称。</w:t>
            </w:r>
          </w:p>
        </w:tc>
        <w:tc>
          <w:tcPr>
            <w:tcW w:w="14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面谈+面试</w:t>
            </w: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规划建设部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副经理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</w:t>
            </w:r>
            <w:r>
              <w:rPr>
                <w:rFonts w:hint="default" w:ascii="宋体" w:hAnsi="宋体" w:cs="宋体"/>
                <w:szCs w:val="21"/>
              </w:rPr>
              <w:t>不限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性别：男；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学历：大专及以上；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专业：国土资源管理专业</w:t>
            </w:r>
            <w:r>
              <w:rPr>
                <w:rFonts w:hint="default" w:ascii="宋体" w:hAnsi="宋体" w:cs="宋体"/>
                <w:szCs w:val="21"/>
              </w:rPr>
              <w:t>、土地资源管理专业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工作经历：具有5年及以上国土规划工作经验；熟练掌握国土规划相关业务知识。 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面谈+面试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高级主管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年龄：40周岁及以下（1981年7月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学历：本科及以上；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专业：土木类；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工作经历：具有5年及以上规划工作经验；具有工程师及以上职称。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面谈+面试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8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2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浙江安吉鲜味道冷链物流有限公司（筹）（2人）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规划建设部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设计专员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年龄：35周岁及以下（1986年7月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学历：全日制本科及以上；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城市地下空间工程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szCs w:val="21"/>
              </w:rPr>
              <w:t>、建筑学专业；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工作经历：熟练运用CAD制图软件；具有2年及以上工程管理或规划设计工作经验。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运营部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物流专员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年龄：35周岁及以下（1986年7月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学历：全日制本科及以上；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专业：物流管理</w:t>
            </w:r>
            <w:r>
              <w:rPr>
                <w:rFonts w:hint="default" w:ascii="宋体" w:hAnsi="宋体" w:cs="宋体"/>
                <w:szCs w:val="21"/>
              </w:rPr>
              <w:t>专业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工作经历：具有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年及以上工作经验；能吃苦耐劳，能适应加班。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3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tabs>
                <w:tab w:val="left" w:pos="453"/>
              </w:tabs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安吉县现代农业科技投资发展有限公司（7人）</w:t>
            </w:r>
          </w:p>
        </w:tc>
        <w:tc>
          <w:tcPr>
            <w:tcW w:w="16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财务管理部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（4人）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tabs>
                <w:tab w:val="left" w:pos="508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投资</w:t>
            </w:r>
            <w:r>
              <w:rPr>
                <w:rFonts w:ascii="宋体" w:hAnsi="宋体" w:cs="宋体"/>
                <w:szCs w:val="21"/>
              </w:rPr>
              <w:t>主管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年龄：35周岁及以下（1986年7月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学历：本科及以上；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</w:t>
            </w:r>
            <w:r>
              <w:rPr>
                <w:rFonts w:ascii="宋体" w:hAnsi="宋体" w:cs="宋体"/>
                <w:szCs w:val="21"/>
              </w:rPr>
              <w:t>会计学</w:t>
            </w:r>
            <w:r>
              <w:rPr>
                <w:rFonts w:hint="eastAsia" w:ascii="宋体" w:hAnsi="宋体" w:cs="宋体"/>
                <w:szCs w:val="21"/>
              </w:rPr>
              <w:t>专业</w:t>
            </w:r>
            <w:r>
              <w:rPr>
                <w:rFonts w:ascii="宋体" w:hAnsi="宋体" w:cs="宋体"/>
                <w:szCs w:val="21"/>
              </w:rPr>
              <w:t>、法学</w:t>
            </w:r>
            <w:r>
              <w:rPr>
                <w:rFonts w:hint="eastAsia" w:ascii="宋体" w:hAnsi="宋体" w:cs="宋体"/>
                <w:szCs w:val="21"/>
              </w:rPr>
              <w:t>专业；                                                             工作经历：具有5年及以上</w:t>
            </w:r>
            <w:r>
              <w:rPr>
                <w:rFonts w:ascii="宋体" w:hAnsi="宋体" w:cs="宋体"/>
                <w:szCs w:val="21"/>
              </w:rPr>
              <w:t>税务</w:t>
            </w:r>
            <w:r>
              <w:rPr>
                <w:rFonts w:hint="eastAsia" w:ascii="宋体" w:hAnsi="宋体" w:cs="宋体"/>
                <w:szCs w:val="21"/>
              </w:rPr>
              <w:t>、证券工作经验；能吃苦耐劳，能适应加班</w:t>
            </w:r>
            <w:r>
              <w:rPr>
                <w:rFonts w:ascii="宋体" w:hAnsi="宋体" w:cs="宋体"/>
                <w:szCs w:val="21"/>
              </w:rPr>
              <w:t>；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沟通交流能力较强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面谈+面试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tabs>
                <w:tab w:val="left" w:pos="453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tabs>
                <w:tab w:val="left" w:pos="508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融资专员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年龄：35周岁及以下（1986年7月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学历：全日制本科及以上；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专业：财务管理专业；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工作经历：具有5年及以上</w:t>
            </w:r>
            <w:r>
              <w:rPr>
                <w:rFonts w:ascii="宋体" w:hAnsi="宋体" w:cs="宋体"/>
                <w:szCs w:val="21"/>
              </w:rPr>
              <w:t>税务</w:t>
            </w:r>
            <w:r>
              <w:rPr>
                <w:rFonts w:hint="eastAsia" w:ascii="宋体" w:hAnsi="宋体" w:cs="宋体"/>
                <w:szCs w:val="21"/>
              </w:rPr>
              <w:t>、证券工作经验；能吃苦耐劳，能适应加班</w:t>
            </w:r>
            <w:r>
              <w:rPr>
                <w:rFonts w:ascii="宋体" w:hAnsi="宋体" w:cs="宋体"/>
                <w:szCs w:val="21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具有国企、机关企事业单位工作经验优先。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tabs>
                <w:tab w:val="left" w:pos="453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tabs>
                <w:tab w:val="left" w:pos="508"/>
              </w:tabs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会计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年龄：35周岁及以下（1986年7月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</w:t>
            </w:r>
            <w:r>
              <w:rPr>
                <w:rFonts w:ascii="宋体" w:hAnsi="宋体" w:cs="宋体"/>
                <w:szCs w:val="21"/>
              </w:rPr>
              <w:t>全日制</w:t>
            </w:r>
            <w:r>
              <w:rPr>
                <w:rFonts w:hint="eastAsia" w:ascii="宋体" w:hAnsi="宋体" w:cs="宋体"/>
                <w:szCs w:val="21"/>
              </w:rPr>
              <w:t>本科及以上；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专业：财务管理专业；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工作经历：具有5年及以上会计工作经验；能吃苦耐劳，能适应加班；具有国企、机关企事业单位工作经验优先。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tabs>
                <w:tab w:val="left" w:pos="453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tabs>
                <w:tab w:val="left" w:pos="508"/>
              </w:tabs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财务专员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年龄：35周岁及以下（1986年7月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学历：全日制本科及以上；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专业：财务管理专业、会计学专业；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工作经历：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2020、2021、2022年全日制高校毕业生（无社保缴纳记录，个人参保除外）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，熟练运用财务软件。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tabs>
                <w:tab w:val="left" w:pos="453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规划建设部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（3人）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主管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年龄：35周岁及以下（1986年7月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学历：本科及以上；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专业：法学专业、法行政学专业；</w:t>
            </w:r>
          </w:p>
          <w:p>
            <w:pPr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工作经历：熟练运用办公软件；具有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年及以上项目报批工作经验。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面谈</w:t>
            </w:r>
            <w:r>
              <w:rPr>
                <w:rFonts w:hint="eastAsia" w:ascii="宋体" w:hAnsi="宋体" w:cs="宋体"/>
                <w:szCs w:val="21"/>
              </w:rPr>
              <w:t>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tabs>
                <w:tab w:val="left" w:pos="453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tabs>
                <w:tab w:val="left" w:pos="508"/>
              </w:tabs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工程管理</w:t>
            </w:r>
            <w:r>
              <w:rPr>
                <w:rFonts w:ascii="宋体" w:hAnsi="宋体" w:cs="宋体"/>
                <w:szCs w:val="21"/>
              </w:rPr>
              <w:t>工程师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年龄：35周岁及以下（1986年7月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学历：全日制本科及以上；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</w:t>
            </w:r>
            <w:r>
              <w:rPr>
                <w:rFonts w:ascii="宋体" w:hAnsi="宋体" w:cs="宋体"/>
                <w:szCs w:val="21"/>
              </w:rPr>
              <w:t>工程管理</w:t>
            </w:r>
            <w:r>
              <w:rPr>
                <w:rFonts w:hint="eastAsia" w:ascii="宋体" w:hAnsi="宋体" w:cs="宋体"/>
                <w:szCs w:val="21"/>
              </w:rPr>
              <w:t>专业；</w:t>
            </w:r>
          </w:p>
          <w:p>
            <w:pPr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工作经历：</w:t>
            </w:r>
            <w:r>
              <w:rPr>
                <w:rFonts w:ascii="宋体" w:hAnsi="宋体" w:cs="宋体"/>
                <w:szCs w:val="21"/>
              </w:rPr>
              <w:t>具有5年及以上工程管理工作经验；具有工程师及以上职称</w:t>
            </w:r>
            <w:r>
              <w:rPr>
                <w:rFonts w:hint="eastAsia" w:ascii="宋体" w:hAnsi="宋体" w:cs="宋体"/>
                <w:szCs w:val="21"/>
              </w:rPr>
              <w:t>；具有国企、机关企事业单位工作经验优先。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tabs>
                <w:tab w:val="left" w:pos="453"/>
              </w:tabs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tabs>
                <w:tab w:val="left" w:pos="508"/>
              </w:tabs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规划</w:t>
            </w:r>
            <w:r>
              <w:rPr>
                <w:rFonts w:ascii="宋体" w:hAnsi="宋体" w:cs="宋体"/>
                <w:szCs w:val="21"/>
              </w:rPr>
              <w:t>专员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年龄：35周岁及以下（1986年7月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学历：全日制本科及以上；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专业：建筑学专业、城乡规划专业、风景园林专业；</w:t>
            </w:r>
          </w:p>
          <w:p>
            <w:pPr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工作经历：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2020、2021、2022年全日制高校毕业生（无社保缴纳记录，个人参保除外）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熟练运用CAD等制图软件。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8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4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浙江安心吉鲜品牌运营管理有限公司（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人）</w:t>
            </w:r>
          </w:p>
        </w:tc>
        <w:tc>
          <w:tcPr>
            <w:tcW w:w="16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运营中心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主管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年龄：35周岁及以下（1986年7月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学历：全日制本科及以上；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专业：市场营销专业；                                                             工作经历：具有3年及以上运营、直播推广等营销工作经验；能吃苦耐劳，能适应加班。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面谈</w:t>
            </w:r>
            <w:r>
              <w:rPr>
                <w:rFonts w:hint="eastAsia" w:ascii="宋体" w:hAnsi="宋体" w:cs="宋体"/>
                <w:szCs w:val="21"/>
              </w:rPr>
              <w:t>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运营专员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年龄：35周岁及以下（1986年7月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</w:rPr>
              <w:t>性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学历：全日制本科及以上；</w:t>
            </w:r>
          </w:p>
          <w:p>
            <w:pPr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专业：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农学、园艺、茶学、动物医学、水产养殖专业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；                                                             工作经历：具有3年及以上运营、直播推广等营销工作经验；能吃苦耐劳，能适应加班。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品牌管理部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品牌设计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专员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szCs w:val="21"/>
              </w:rPr>
              <w:t>周岁及以下（198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年7月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全日制大专</w:t>
            </w:r>
            <w:r>
              <w:rPr>
                <w:rFonts w:hint="eastAsia" w:ascii="宋体" w:hAnsi="宋体" w:cs="宋体"/>
                <w:szCs w:val="21"/>
              </w:rPr>
              <w:t>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艺术设计、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视觉传达、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动漫设计、环境艺术设计</w:t>
            </w:r>
            <w:r>
              <w:rPr>
                <w:rFonts w:hint="eastAsia" w:ascii="宋体" w:hAnsi="宋体" w:cs="宋体"/>
                <w:szCs w:val="21"/>
              </w:rPr>
              <w:t>；                                                             工作经历：具有3年及以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上美工、广告设计、平面设计工作经验</w:t>
            </w:r>
            <w:r>
              <w:rPr>
                <w:rFonts w:hint="eastAsia" w:ascii="宋体" w:hAnsi="宋体" w:cs="宋体"/>
                <w:szCs w:val="21"/>
              </w:rPr>
              <w:t>；能吃苦耐劳，能适应加班。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8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5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安吉竹产业振兴建设有限公司（5人）</w:t>
            </w:r>
          </w:p>
        </w:tc>
        <w:tc>
          <w:tcPr>
            <w:tcW w:w="16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规划建设部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征收专员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年龄：35周岁及以下（1986年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全日制大专</w:t>
            </w:r>
            <w:r>
              <w:rPr>
                <w:rFonts w:hint="eastAsia" w:ascii="宋体" w:hAnsi="宋体" w:cs="宋体"/>
                <w:szCs w:val="21"/>
              </w:rPr>
              <w:t>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专业：专业不限；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工作经历：有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年以上征拆工作经验。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工程管理1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</w:t>
            </w:r>
            <w:r>
              <w:rPr>
                <w:rFonts w:hint="default" w:ascii="宋体" w:hAnsi="宋体" w:cs="宋体"/>
                <w:szCs w:val="21"/>
              </w:rPr>
              <w:t>35</w:t>
            </w:r>
            <w:r>
              <w:rPr>
                <w:rFonts w:hint="eastAsia" w:ascii="宋体" w:hAnsi="宋体" w:cs="宋体"/>
                <w:szCs w:val="21"/>
              </w:rPr>
              <w:t>周岁及以下（1981年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学历：本科及以上；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专业：土木类、建筑类；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工作经历：具有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年以上工程管理岗位工作经验，熟练运用CAD等制图软件。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工程管理2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年龄：35周岁及以下（1986年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学历：全日制本科及以上；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专业：土木类、建筑类；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2020、2021、2022年全日制高校毕业生（无社保缴纳记录，个人参保除外）</w:t>
            </w:r>
            <w:r>
              <w:rPr>
                <w:rFonts w:hint="eastAsia" w:ascii="宋体" w:hAnsi="宋体" w:cs="宋体"/>
                <w:szCs w:val="21"/>
              </w:rPr>
              <w:t>，熟练运用CAD等制图软件。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国土规划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年龄：35周岁及以下（1986年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学历：全日制本科及以上；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专业：国土资源管理专业；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工作经历：熟练运用CAD等制图软件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具有2年及以相关工作经验。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财务管理部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融资专员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szCs w:val="21"/>
              </w:rPr>
              <w:t>周岁及以下（1981年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学历：全日制本科及以上；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专业：会计学、财务管理专业；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工作经历：具有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年及以上</w:t>
            </w:r>
            <w:r>
              <w:rPr>
                <w:rFonts w:hint="default" w:ascii="宋体" w:hAnsi="宋体" w:cs="宋体"/>
                <w:szCs w:val="21"/>
              </w:rPr>
              <w:t>金融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行业</w:t>
            </w:r>
            <w:r>
              <w:rPr>
                <w:rFonts w:hint="eastAsia" w:ascii="宋体" w:hAnsi="宋体" w:cs="宋体"/>
                <w:szCs w:val="21"/>
              </w:rPr>
              <w:t>相关工作经验。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安吉白茶产业集团（筹）（5人）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茶树种植工程研究中心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茶叶深加工专职研究员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年龄：40周岁及以下（1981年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学历：研究生学历，具有博士学位；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食品科学与工程类</w:t>
            </w:r>
            <w:r>
              <w:rPr>
                <w:rFonts w:hint="eastAsia" w:ascii="宋体" w:hAnsi="宋体" w:cs="宋体"/>
                <w:szCs w:val="21"/>
              </w:rPr>
              <w:t>，化学，茶学；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工作经历：熟悉化学、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食品科学与工程类</w:t>
            </w:r>
            <w:r>
              <w:rPr>
                <w:rFonts w:hint="eastAsia" w:ascii="宋体" w:hAnsi="宋体" w:cs="宋体"/>
                <w:szCs w:val="21"/>
              </w:rPr>
              <w:t>、农学、医学领域前沿发展动态，专业基础扎实，具有国际化的学术视野和较高的学术造诣，善于开展农业科技国际交流合作。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面谈+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面试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茶树种植工程研究中心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科技农业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专职研究员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年龄：40周岁及以下（1981年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>日以后出生）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学历：研究生学历，具有博士学位；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专业：机械工程、机械电子工程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、农业机械化工程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工作经历：熟悉智慧农业、农业机器人领域前沿发展动态，专业基础扎实，具有国际化的学术视野和较高的学术造诣，善于开展农业科技国际交流合作。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面谈+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财务管理中心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投资</w:t>
            </w:r>
            <w:r>
              <w:rPr>
                <w:rFonts w:hint="eastAsia" w:ascii="宋体" w:hAnsi="宋体" w:cs="宋体"/>
                <w:szCs w:val="21"/>
              </w:rPr>
              <w:t>主管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年龄：35周岁及以下（1986年7月18日以后出生）；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性别：不限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学历：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本科及以上；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专业：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>工商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管理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>、经济学、金融、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财务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>管理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专业；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工作经历：3年以上投资管理经验，负责投资业务具体实施工作，包括项目的承揽、尽职调查、方案设计、报审报批、投后跟踪管理、项目档案建档归档工作。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面谈+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市场部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市场专员1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年龄：35周岁及以下（1986年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性别：男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学历：全日制本科及以上；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专业：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市场营销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会计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工作经历：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2020、2021、2022年全日制高校毕业生（无社保缴纳记录，个人参保除外）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；拥有文案撰写能力；拥有C1及以上驾驶证。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市场专员2</w:t>
            </w: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年龄：35周岁及以下（1986年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日以后出生）；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性别：女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学历：全日制本科及以上；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专业：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市场营销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会计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工作经历：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2020、2021、2022年全日制高校毕业生（无社保缴纳记录，个人参保除外）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；拥有文案撰写能力；拥有C1及以上驾驶证。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笔试+面试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527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ODNmNjU3OTdlODI5ZGIxZTZhNGU1ZTJhZjVkOWYifQ=="/>
  </w:docVars>
  <w:rsids>
    <w:rsidRoot w:val="16E72A0A"/>
    <w:rsid w:val="16E7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2022-07-18T09:15:00Z</dcterms:created>
  <dc:creator>苏</dc:creator>
  <cp:lastModifiedBy>苏</cp:lastModifiedBy>
  <dcterms:modified xsi:type="dcterms:W3CDTF">2022-07-18T09:16:08Z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BE66F63E71624A7EB61CB984977D4AFB</vt:lpwstr>
  </property>
</Properties>
</file>