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top w:w="15" w:type="dxa"/>
          <w:left w:w="15" w:type="dxa"/>
          <w:bottom w:w="15" w:type="dxa"/>
          <w:right w:w="15" w:type="dxa"/>
        </w:tblCellMar>
        <w:tblLook w:val="0000"/>
      </w:tblPr>
      <w:tblGrid>
        <w:gridCol w:w="1487"/>
        <w:gridCol w:w="751"/>
        <w:gridCol w:w="1779"/>
        <w:gridCol w:w="3033"/>
        <w:gridCol w:w="1043"/>
        <w:gridCol w:w="1477"/>
      </w:tblGrid>
      <w:tr w:rsidR="003555C1" w:rsidTr="002C4EA2">
        <w:trPr>
          <w:trHeight w:val="301"/>
        </w:trPr>
        <w:tc>
          <w:tcPr>
            <w:tcW w:w="9570" w:type="dxa"/>
            <w:gridSpan w:val="6"/>
            <w:tcBorders>
              <w:bottom w:val="single" w:sz="4" w:space="0" w:color="auto"/>
            </w:tcBorders>
            <w:vAlign w:val="center"/>
          </w:tcPr>
          <w:p w:rsidR="003555C1" w:rsidRDefault="003555C1" w:rsidP="002C4EA2">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rPr>
              <w:t>2019年浙江省长兴县县级医疗卫生单位招聘优秀卫生人才和紧缺急需岗位卫生人才计划表</w:t>
            </w:r>
          </w:p>
        </w:tc>
      </w:tr>
      <w:tr w:rsidR="003555C1" w:rsidTr="002C4EA2">
        <w:trPr>
          <w:trHeight w:val="630"/>
        </w:trPr>
        <w:tc>
          <w:tcPr>
            <w:tcW w:w="1487"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单 位</w:t>
            </w:r>
          </w:p>
        </w:tc>
        <w:tc>
          <w:tcPr>
            <w:tcW w:w="751"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rPr>
              <w:t>引进人数</w:t>
            </w:r>
          </w:p>
        </w:tc>
        <w:tc>
          <w:tcPr>
            <w:tcW w:w="1779"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rPr>
              <w:t>岗位</w:t>
            </w:r>
          </w:p>
        </w:tc>
        <w:tc>
          <w:tcPr>
            <w:tcW w:w="3033"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rPr>
              <w:t>可报名专业</w:t>
            </w:r>
          </w:p>
        </w:tc>
        <w:tc>
          <w:tcPr>
            <w:tcW w:w="1043"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rPr>
              <w:t>是否紧缺急需岗位</w:t>
            </w:r>
          </w:p>
        </w:tc>
        <w:tc>
          <w:tcPr>
            <w:tcW w:w="1477"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b/>
                <w:color w:val="000000"/>
                <w:sz w:val="24"/>
              </w:rPr>
            </w:pPr>
            <w:r>
              <w:rPr>
                <w:rFonts w:ascii="仿宋" w:eastAsia="仿宋" w:hAnsi="仿宋" w:cs="仿宋" w:hint="eastAsia"/>
                <w:b/>
                <w:color w:val="000000"/>
                <w:kern w:val="0"/>
                <w:sz w:val="24"/>
                <w:lang/>
              </w:rPr>
              <w:t>其他条件</w:t>
            </w:r>
          </w:p>
        </w:tc>
      </w:tr>
      <w:tr w:rsidR="003555C1" w:rsidTr="002C4EA2">
        <w:trPr>
          <w:trHeight w:val="495"/>
        </w:trPr>
        <w:tc>
          <w:tcPr>
            <w:tcW w:w="1487" w:type="dxa"/>
            <w:vMerge w:val="restart"/>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浙</w:t>
            </w:r>
            <w:proofErr w:type="gramStart"/>
            <w:r>
              <w:rPr>
                <w:rFonts w:ascii="仿宋" w:eastAsia="仿宋" w:hAnsi="仿宋" w:cs="仿宋" w:hint="eastAsia"/>
                <w:color w:val="000000"/>
                <w:kern w:val="0"/>
                <w:sz w:val="24"/>
                <w:lang/>
              </w:rPr>
              <w:t>医</w:t>
            </w:r>
            <w:proofErr w:type="gramEnd"/>
            <w:r>
              <w:rPr>
                <w:rFonts w:ascii="仿宋" w:eastAsia="仿宋" w:hAnsi="仿宋" w:cs="仿宋" w:hint="eastAsia"/>
                <w:color w:val="000000"/>
                <w:kern w:val="0"/>
                <w:sz w:val="24"/>
                <w:lang/>
              </w:rPr>
              <w:t>二院长兴院区（长兴县人民医院11名）</w:t>
            </w:r>
          </w:p>
        </w:tc>
        <w:tc>
          <w:tcPr>
            <w:tcW w:w="751"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神经外科</w:t>
            </w:r>
          </w:p>
        </w:tc>
        <w:tc>
          <w:tcPr>
            <w:tcW w:w="3033"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临床医学/外科学</w:t>
            </w:r>
          </w:p>
        </w:tc>
        <w:tc>
          <w:tcPr>
            <w:tcW w:w="1043"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心内科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临床医学/内科学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570"/>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普外科（</w:t>
            </w:r>
            <w:proofErr w:type="gramStart"/>
            <w:r>
              <w:rPr>
                <w:rFonts w:ascii="仿宋" w:eastAsia="仿宋" w:hAnsi="仿宋" w:cs="仿宋" w:hint="eastAsia"/>
                <w:color w:val="000000"/>
                <w:kern w:val="0"/>
                <w:sz w:val="24"/>
                <w:lang/>
              </w:rPr>
              <w:t>疝</w:t>
            </w:r>
            <w:proofErr w:type="gramEnd"/>
            <w:r>
              <w:rPr>
                <w:rFonts w:ascii="仿宋" w:eastAsia="仿宋" w:hAnsi="仿宋" w:cs="仿宋" w:hint="eastAsia"/>
                <w:color w:val="000000"/>
                <w:kern w:val="0"/>
                <w:sz w:val="24"/>
                <w:lang/>
              </w:rPr>
              <w:t>和血管外科）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临床医学/外科学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570"/>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普外科（肝胆外科）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临床医学/外科学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2</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骨科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临床医学/外科学（骨外）</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2</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消化内科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临床医学/内科学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急诊科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临床医学/内科学/外科学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护理</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护理学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公共卫生科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预防医学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570"/>
        </w:trPr>
        <w:tc>
          <w:tcPr>
            <w:tcW w:w="1487" w:type="dxa"/>
            <w:vMerge w:val="restart"/>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长兴县中医院（10名）</w:t>
            </w: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2</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急诊科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临床医学/中西医结合/中医学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耳鼻喉科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临床医学/中医五官科学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超声诊断</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医学影像学/临床医学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放射诊断</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医学影像学/临床医学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870"/>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内分泌科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临床医学/内科学(内分泌与代谢病)/中西医结合/中医内科学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61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2</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肾内科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临床医学/内科学(肾病)/中西医结合/中医内科学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600"/>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呼吸内科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临床医学/呼吸内科学/中医内科学（呼吸方向）</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护士</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护理学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val="restart"/>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长兴县妇幼保健院（5名）</w:t>
            </w: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内科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外科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否</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2</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儿科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临床医学或中医学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000000"/>
              <w:bottom w:val="single" w:sz="4" w:space="0" w:color="auto"/>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auto"/>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auto"/>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rPr>
              <w:t>针炙</w:t>
            </w:r>
            <w:proofErr w:type="gramEnd"/>
            <w:r>
              <w:rPr>
                <w:rFonts w:ascii="仿宋" w:eastAsia="仿宋" w:hAnsi="仿宋" w:cs="仿宋" w:hint="eastAsia"/>
                <w:color w:val="000000"/>
                <w:kern w:val="0"/>
                <w:sz w:val="24"/>
                <w:lang/>
              </w:rPr>
              <w:t>推拿</w:t>
            </w:r>
          </w:p>
        </w:tc>
        <w:tc>
          <w:tcPr>
            <w:tcW w:w="3033" w:type="dxa"/>
            <w:tcBorders>
              <w:top w:val="single" w:sz="4" w:space="0" w:color="000000"/>
              <w:left w:val="single" w:sz="4" w:space="0" w:color="000000"/>
              <w:bottom w:val="single" w:sz="4" w:space="0" w:color="auto"/>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中医或</w:t>
            </w:r>
            <w:proofErr w:type="gramStart"/>
            <w:r>
              <w:rPr>
                <w:rFonts w:ascii="仿宋" w:eastAsia="仿宋" w:hAnsi="仿宋" w:cs="仿宋" w:hint="eastAsia"/>
                <w:color w:val="000000"/>
                <w:kern w:val="0"/>
                <w:sz w:val="24"/>
                <w:lang/>
              </w:rPr>
              <w:t>针炙</w:t>
            </w:r>
            <w:proofErr w:type="gramEnd"/>
            <w:r>
              <w:rPr>
                <w:rFonts w:ascii="仿宋" w:eastAsia="仿宋" w:hAnsi="仿宋" w:cs="仿宋" w:hint="eastAsia"/>
                <w:color w:val="000000"/>
                <w:kern w:val="0"/>
                <w:sz w:val="24"/>
                <w:lang/>
              </w:rPr>
              <w:t>推拿学</w:t>
            </w:r>
          </w:p>
        </w:tc>
        <w:tc>
          <w:tcPr>
            <w:tcW w:w="1043" w:type="dxa"/>
            <w:tcBorders>
              <w:top w:val="single" w:sz="4" w:space="0" w:color="000000"/>
              <w:left w:val="single" w:sz="4" w:space="0" w:color="000000"/>
              <w:bottom w:val="single" w:sz="4" w:space="0" w:color="auto"/>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否</w:t>
            </w:r>
          </w:p>
        </w:tc>
        <w:tc>
          <w:tcPr>
            <w:tcW w:w="1477" w:type="dxa"/>
            <w:tcBorders>
              <w:top w:val="single" w:sz="4" w:space="0" w:color="000000"/>
              <w:left w:val="single" w:sz="4" w:space="0" w:color="000000"/>
              <w:bottom w:val="single" w:sz="4" w:space="0" w:color="auto"/>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val="restart"/>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长兴县第三人</w:t>
            </w:r>
            <w:r>
              <w:rPr>
                <w:rFonts w:ascii="仿宋" w:eastAsia="仿宋" w:hAnsi="仿宋" w:cs="仿宋" w:hint="eastAsia"/>
                <w:color w:val="000000"/>
                <w:kern w:val="0"/>
                <w:sz w:val="24"/>
                <w:lang/>
              </w:rPr>
              <w:lastRenderedPageBreak/>
              <w:t>民医院（8名）</w:t>
            </w:r>
          </w:p>
        </w:tc>
        <w:tc>
          <w:tcPr>
            <w:tcW w:w="751"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lastRenderedPageBreak/>
              <w:t>1</w:t>
            </w:r>
          </w:p>
        </w:tc>
        <w:tc>
          <w:tcPr>
            <w:tcW w:w="1779"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麻醉医师</w:t>
            </w:r>
          </w:p>
        </w:tc>
        <w:tc>
          <w:tcPr>
            <w:tcW w:w="3033"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麻醉学</w:t>
            </w:r>
          </w:p>
        </w:tc>
        <w:tc>
          <w:tcPr>
            <w:tcW w:w="1043"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auto"/>
              <w:left w:val="single" w:sz="4" w:space="0" w:color="auto"/>
              <w:bottom w:val="single" w:sz="4" w:space="0" w:color="auto"/>
              <w:right w:val="single" w:sz="4" w:space="0" w:color="auto"/>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2</w:t>
            </w:r>
          </w:p>
        </w:tc>
        <w:tc>
          <w:tcPr>
            <w:tcW w:w="1779"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内科</w:t>
            </w:r>
          </w:p>
        </w:tc>
        <w:tc>
          <w:tcPr>
            <w:tcW w:w="3033"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w:t>
            </w:r>
          </w:p>
        </w:tc>
        <w:tc>
          <w:tcPr>
            <w:tcW w:w="1043"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auto"/>
              <w:left w:val="single" w:sz="4" w:space="0" w:color="auto"/>
              <w:bottom w:val="single" w:sz="4" w:space="0" w:color="auto"/>
              <w:right w:val="single" w:sz="4" w:space="0" w:color="auto"/>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07"/>
        </w:trPr>
        <w:tc>
          <w:tcPr>
            <w:tcW w:w="1487" w:type="dxa"/>
            <w:vMerge/>
            <w:tcBorders>
              <w:top w:val="single" w:sz="4" w:space="0" w:color="auto"/>
              <w:left w:val="single" w:sz="4" w:space="0" w:color="auto"/>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护理</w:t>
            </w:r>
          </w:p>
        </w:tc>
        <w:tc>
          <w:tcPr>
            <w:tcW w:w="3033"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护理学</w:t>
            </w:r>
          </w:p>
        </w:tc>
        <w:tc>
          <w:tcPr>
            <w:tcW w:w="1043"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77"/>
        </w:trPr>
        <w:tc>
          <w:tcPr>
            <w:tcW w:w="1487" w:type="dxa"/>
            <w:vMerge/>
            <w:tcBorders>
              <w:left w:val="single" w:sz="4" w:space="0" w:color="auto"/>
              <w:bottom w:val="single" w:sz="4" w:space="0" w:color="000000"/>
              <w:right w:val="single" w:sz="4" w:space="0" w:color="000000"/>
            </w:tcBorders>
            <w:vAlign w:val="center"/>
          </w:tcPr>
          <w:p w:rsidR="003555C1" w:rsidRDefault="003555C1" w:rsidP="002C4EA2">
            <w:pPr>
              <w:jc w:val="center"/>
            </w:pPr>
          </w:p>
        </w:tc>
        <w:tc>
          <w:tcPr>
            <w:tcW w:w="751"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1779"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kern w:val="0"/>
                <w:sz w:val="24"/>
                <w:lang/>
              </w:rPr>
            </w:pPr>
            <w:proofErr w:type="gramStart"/>
            <w:r>
              <w:rPr>
                <w:rFonts w:ascii="仿宋" w:eastAsia="仿宋" w:hAnsi="仿宋" w:cs="仿宋" w:hint="eastAsia"/>
                <w:color w:val="000000"/>
                <w:kern w:val="0"/>
                <w:sz w:val="24"/>
                <w:lang/>
              </w:rPr>
              <w:t>针炙</w:t>
            </w:r>
            <w:proofErr w:type="gramEnd"/>
            <w:r>
              <w:rPr>
                <w:rFonts w:ascii="仿宋" w:eastAsia="仿宋" w:hAnsi="仿宋" w:cs="仿宋" w:hint="eastAsia"/>
                <w:color w:val="000000"/>
                <w:kern w:val="0"/>
                <w:sz w:val="24"/>
                <w:lang/>
              </w:rPr>
              <w:t>推拿</w:t>
            </w:r>
          </w:p>
        </w:tc>
        <w:tc>
          <w:tcPr>
            <w:tcW w:w="3033"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kern w:val="0"/>
                <w:sz w:val="24"/>
                <w:lang/>
              </w:rPr>
            </w:pPr>
            <w:proofErr w:type="gramStart"/>
            <w:r>
              <w:rPr>
                <w:rFonts w:ascii="仿宋" w:eastAsia="仿宋" w:hAnsi="仿宋" w:cs="仿宋" w:hint="eastAsia"/>
                <w:color w:val="000000"/>
                <w:kern w:val="0"/>
                <w:sz w:val="24"/>
                <w:lang/>
              </w:rPr>
              <w:t>针炙</w:t>
            </w:r>
            <w:proofErr w:type="gramEnd"/>
            <w:r>
              <w:rPr>
                <w:rFonts w:ascii="仿宋" w:eastAsia="仿宋" w:hAnsi="仿宋" w:cs="仿宋" w:hint="eastAsia"/>
                <w:color w:val="000000"/>
                <w:kern w:val="0"/>
                <w:sz w:val="24"/>
                <w:lang/>
              </w:rPr>
              <w:t>推拿学</w:t>
            </w:r>
          </w:p>
        </w:tc>
        <w:tc>
          <w:tcPr>
            <w:tcW w:w="1043"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是</w:t>
            </w:r>
          </w:p>
        </w:tc>
        <w:tc>
          <w:tcPr>
            <w:tcW w:w="1477" w:type="dxa"/>
            <w:tcBorders>
              <w:top w:val="single" w:sz="4" w:space="0" w:color="auto"/>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kern w:val="0"/>
                <w:sz w:val="24"/>
                <w:lang/>
              </w:rPr>
            </w:pPr>
          </w:p>
        </w:tc>
      </w:tr>
      <w:tr w:rsidR="003555C1" w:rsidTr="002C4EA2">
        <w:trPr>
          <w:trHeight w:val="495"/>
        </w:trPr>
        <w:tc>
          <w:tcPr>
            <w:tcW w:w="1487" w:type="dxa"/>
            <w:vMerge/>
            <w:tcBorders>
              <w:top w:val="single" w:sz="4" w:space="0" w:color="000000"/>
              <w:left w:val="single" w:sz="4" w:space="0" w:color="auto"/>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放射</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医学影像学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auto"/>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外科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临床医学/外科学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495"/>
        </w:trPr>
        <w:tc>
          <w:tcPr>
            <w:tcW w:w="1487" w:type="dxa"/>
            <w:vMerge/>
            <w:tcBorders>
              <w:top w:val="single" w:sz="4" w:space="0" w:color="000000"/>
              <w:left w:val="single" w:sz="4" w:space="0" w:color="auto"/>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儿科</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临床医学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r w:rsidR="003555C1" w:rsidTr="002C4EA2">
        <w:trPr>
          <w:trHeight w:val="900"/>
        </w:trPr>
        <w:tc>
          <w:tcPr>
            <w:tcW w:w="148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长兴县疾病预防控制中心(1名)</w:t>
            </w:r>
          </w:p>
        </w:tc>
        <w:tc>
          <w:tcPr>
            <w:tcW w:w="751"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1</w:t>
            </w:r>
          </w:p>
        </w:tc>
        <w:tc>
          <w:tcPr>
            <w:tcW w:w="1779"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疾病预防控制</w:t>
            </w:r>
          </w:p>
        </w:tc>
        <w:tc>
          <w:tcPr>
            <w:tcW w:w="303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预防医学</w:t>
            </w:r>
          </w:p>
        </w:tc>
        <w:tc>
          <w:tcPr>
            <w:tcW w:w="1043"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rPr>
              <w:t>是</w:t>
            </w:r>
          </w:p>
        </w:tc>
        <w:tc>
          <w:tcPr>
            <w:tcW w:w="1477" w:type="dxa"/>
            <w:tcBorders>
              <w:top w:val="single" w:sz="4" w:space="0" w:color="000000"/>
              <w:left w:val="single" w:sz="4" w:space="0" w:color="000000"/>
              <w:bottom w:val="single" w:sz="4" w:space="0" w:color="000000"/>
              <w:right w:val="single" w:sz="4" w:space="0" w:color="000000"/>
            </w:tcBorders>
            <w:vAlign w:val="center"/>
          </w:tcPr>
          <w:p w:rsidR="003555C1" w:rsidRDefault="003555C1" w:rsidP="002C4EA2">
            <w:pPr>
              <w:jc w:val="center"/>
              <w:rPr>
                <w:rFonts w:ascii="仿宋" w:eastAsia="仿宋" w:hAnsi="仿宋" w:cs="仿宋" w:hint="eastAsia"/>
                <w:color w:val="000000"/>
                <w:sz w:val="24"/>
              </w:rPr>
            </w:pPr>
          </w:p>
        </w:tc>
      </w:tr>
    </w:tbl>
    <w:p w:rsidR="008E7FA2" w:rsidRDefault="008E7FA2"/>
    <w:sectPr w:rsidR="008E7FA2" w:rsidSect="008E7F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55C1"/>
    <w:rsid w:val="003555C1"/>
    <w:rsid w:val="008E7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654</Characters>
  <Application>Microsoft Office Word</Application>
  <DocSecurity>0</DocSecurity>
  <Lines>5</Lines>
  <Paragraphs>1</Paragraphs>
  <ScaleCrop>false</ScaleCrop>
  <Company>Lenovo</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1</cp:revision>
  <dcterms:created xsi:type="dcterms:W3CDTF">2019-03-01T08:50:00Z</dcterms:created>
  <dcterms:modified xsi:type="dcterms:W3CDTF">2019-03-01T08:50:00Z</dcterms:modified>
</cp:coreProperties>
</file>