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</w:p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仙居县综合行政执法局公开招聘编外人员报名表</w:t>
      </w:r>
    </w:p>
    <w:bookmarkEnd w:id="0"/>
    <w:p>
      <w:pPr>
        <w:adjustRightInd w:val="0"/>
        <w:snapToGrid w:val="0"/>
        <w:spacing w:line="24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4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/>
          <w:szCs w:val="21"/>
        </w:rPr>
      </w:pPr>
    </w:p>
    <w:tbl>
      <w:tblPr>
        <w:tblStyle w:val="3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6"/>
        <w:gridCol w:w="463"/>
        <w:gridCol w:w="331"/>
        <w:gridCol w:w="216"/>
        <w:gridCol w:w="395"/>
        <w:gridCol w:w="395"/>
        <w:gridCol w:w="395"/>
        <w:gridCol w:w="395"/>
        <w:gridCol w:w="395"/>
        <w:gridCol w:w="395"/>
        <w:gridCol w:w="395"/>
        <w:gridCol w:w="188"/>
        <w:gridCol w:w="141"/>
        <w:gridCol w:w="461"/>
        <w:gridCol w:w="395"/>
        <w:gridCol w:w="395"/>
        <w:gridCol w:w="395"/>
        <w:gridCol w:w="395"/>
        <w:gridCol w:w="236"/>
        <w:gridCol w:w="214"/>
        <w:gridCol w:w="395"/>
        <w:gridCol w:w="395"/>
        <w:gridCol w:w="395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2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3001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371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73" w:hRule="atLeast"/>
          <w:jc w:val="center"/>
        </w:trPr>
        <w:tc>
          <w:tcPr>
            <w:tcW w:w="9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10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38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3169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19" w:type="dxa"/>
            <w:gridSpan w:val="25"/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本人承诺：本表所填信息全部属实。本人符合招考公告规定的所有条件。如不符合，本人愿意承担由此造成的一切后果。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、简历从大、中专院校学习时填起；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、栏目中无相关内容的填“无”。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D4849"/>
    <w:rsid w:val="0B4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2018-12-20T07:31:00Z</dcterms:created>
  <dc:creator>清音</dc:creator>
  <cp:lastModifiedBy>清音</cp:lastModifiedBy>
  <dcterms:modified xsi:type="dcterms:W3CDTF">2018-12-20T07:32:08Z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