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9D" w:rsidRDefault="0076319D" w:rsidP="0076319D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76319D" w:rsidRDefault="0076319D" w:rsidP="0076319D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赴浙江大学招聘2019届优秀毕业生计划表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000"/>
      </w:tblPr>
      <w:tblGrid>
        <w:gridCol w:w="1258"/>
        <w:gridCol w:w="4555"/>
        <w:gridCol w:w="712"/>
        <w:gridCol w:w="557"/>
        <w:gridCol w:w="305"/>
        <w:gridCol w:w="2303"/>
      </w:tblGrid>
      <w:tr w:rsidR="0076319D" w:rsidTr="00462F3F">
        <w:trPr>
          <w:trHeight w:val="87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衢州市实验学校教育集团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全额拨款事业单位</w:t>
            </w:r>
          </w:p>
        </w:tc>
      </w:tr>
      <w:tr w:rsidR="0076319D" w:rsidTr="00462F3F">
        <w:trPr>
          <w:trHeight w:val="74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衢州市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讲舍街26号</w:t>
            </w:r>
            <w:proofErr w:type="gram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324000</w:t>
            </w:r>
          </w:p>
        </w:tc>
      </w:tr>
      <w:tr w:rsidR="0076319D" w:rsidTr="00462F3F">
        <w:trPr>
          <w:cantSplit/>
          <w:trHeight w:val="938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专业要求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招考人数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年龄要求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学历要求</w:t>
            </w:r>
          </w:p>
        </w:tc>
      </w:tr>
      <w:tr w:rsidR="0076319D" w:rsidTr="00462F3F">
        <w:trPr>
          <w:cantSplit/>
          <w:trHeight w:val="292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9"/>
                <w:szCs w:val="29"/>
              </w:rPr>
              <w:t>信息学科竞赛教师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科学教育、计算机科学与技术、计算机及应用、计算机应用技术、计算机网络技术、计算机多媒体技术、计算机系统维护、计算机信息管理、网络系统管理、现代教育技术、计算机教育、摄影摄像技术、音像技术、教育技术学、物联网工程、多媒体与网络技术、计算机应用及安全管理、网络技术与信息处理、软件工程、通信技术、计算机通信、电子与信息技术等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30周岁以下</w:t>
            </w:r>
          </w:p>
        </w:tc>
        <w:tc>
          <w:tcPr>
            <w:tcW w:w="2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spacing w:line="24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985、211、“双一流”高校2019届本科及以上学历师范类毕业生</w:t>
            </w:r>
          </w:p>
        </w:tc>
      </w:tr>
      <w:tr w:rsidR="0076319D" w:rsidTr="00462F3F">
        <w:trPr>
          <w:cantSplit/>
          <w:trHeight w:val="275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Arial" w:hint="eastAsia"/>
                <w:sz w:val="29"/>
                <w:szCs w:val="29"/>
              </w:rPr>
              <w:t>声乐特长教师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音乐学、音乐教育、音乐表演等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spacing w:line="240" w:lineRule="exact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76319D" w:rsidTr="00462F3F">
        <w:trPr>
          <w:cantSplit/>
          <w:trHeight w:val="161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9D" w:rsidRDefault="0076319D" w:rsidP="00462F3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2人</w:t>
            </w:r>
          </w:p>
        </w:tc>
      </w:tr>
    </w:tbl>
    <w:p w:rsidR="0076319D" w:rsidRDefault="0076319D" w:rsidP="0076319D">
      <w:pPr>
        <w:spacing w:line="440" w:lineRule="exact"/>
        <w:rPr>
          <w:rFonts w:ascii="仿宋" w:eastAsia="仿宋" w:hAnsi="仿宋" w:hint="eastAsia"/>
          <w:sz w:val="18"/>
          <w:szCs w:val="18"/>
        </w:rPr>
      </w:pPr>
    </w:p>
    <w:p w:rsidR="0076319D" w:rsidRDefault="0076319D" w:rsidP="0076319D">
      <w:pPr>
        <w:jc w:val="left"/>
        <w:rPr>
          <w:rFonts w:ascii="仿宋" w:eastAsia="仿宋" w:hAnsi="仿宋" w:hint="eastAsia"/>
          <w:sz w:val="28"/>
          <w:szCs w:val="28"/>
        </w:rPr>
      </w:pPr>
    </w:p>
    <w:p w:rsidR="0076319D" w:rsidRDefault="0076319D" w:rsidP="0076319D">
      <w:pPr>
        <w:jc w:val="left"/>
        <w:rPr>
          <w:rFonts w:ascii="仿宋" w:eastAsia="仿宋" w:hAnsi="仿宋" w:hint="eastAsia"/>
          <w:sz w:val="28"/>
          <w:szCs w:val="28"/>
        </w:rPr>
      </w:pPr>
    </w:p>
    <w:p w:rsidR="0076319D" w:rsidRDefault="0076319D" w:rsidP="0076319D">
      <w:pPr>
        <w:jc w:val="left"/>
        <w:rPr>
          <w:rFonts w:ascii="仿宋" w:eastAsia="仿宋" w:hAnsi="仿宋" w:hint="eastAsia"/>
        </w:rPr>
      </w:pPr>
    </w:p>
    <w:p w:rsidR="0076319D" w:rsidRDefault="0076319D" w:rsidP="0076319D">
      <w:pPr>
        <w:snapToGrid w:val="0"/>
        <w:spacing w:line="312" w:lineRule="auto"/>
        <w:rPr>
          <w:rFonts w:ascii="仿宋" w:eastAsia="仿宋" w:hAnsi="仿宋" w:hint="eastAsia"/>
          <w:sz w:val="28"/>
          <w:szCs w:val="28"/>
        </w:rPr>
      </w:pPr>
    </w:p>
    <w:p w:rsidR="006C7580" w:rsidRPr="0076319D" w:rsidRDefault="00C45219"/>
    <w:sectPr w:rsidR="006C7580" w:rsidRPr="0076319D" w:rsidSect="00341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19D"/>
    <w:rsid w:val="002132C9"/>
    <w:rsid w:val="003411D9"/>
    <w:rsid w:val="0076319D"/>
    <w:rsid w:val="00AB3281"/>
    <w:rsid w:val="00C45219"/>
    <w:rsid w:val="00CE2783"/>
    <w:rsid w:val="00DB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2</cp:revision>
  <dcterms:created xsi:type="dcterms:W3CDTF">2019-01-03T08:55:00Z</dcterms:created>
  <dcterms:modified xsi:type="dcterms:W3CDTF">2019-01-03T08:58:00Z</dcterms:modified>
</cp:coreProperties>
</file>