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376" w:beforeAutospacing="0" w:after="0" w:afterAutospacing="0" w:line="438" w:lineRule="atLeast"/>
        <w:ind w:left="0" w:right="0"/>
        <w:jc w:val="center"/>
      </w:pPr>
      <w:r>
        <w:rPr>
          <w:rFonts w:hint="eastAsia" w:ascii="宋体" w:hAnsi="宋体" w:eastAsia="宋体" w:cs="宋体"/>
          <w:sz w:val="15"/>
          <w:szCs w:val="15"/>
        </w:rPr>
        <w:t> </w:t>
      </w:r>
      <w:r>
        <w:rPr>
          <w:rFonts w:ascii="微软雅黑" w:hAnsi="微软雅黑" w:eastAsia="微软雅黑" w:cs="微软雅黑"/>
          <w:sz w:val="17"/>
          <w:szCs w:val="17"/>
        </w:rPr>
        <w:t>2017</w:t>
      </w:r>
      <w:r>
        <w:rPr>
          <w:rFonts w:hint="eastAsia" w:ascii="宋体" w:hAnsi="宋体" w:eastAsia="宋体" w:cs="宋体"/>
          <w:sz w:val="17"/>
          <w:szCs w:val="17"/>
        </w:rPr>
        <w:t>年中共浙江省委党校招录公务员拟录用人员公示</w:t>
      </w:r>
    </w:p>
    <w:p>
      <w:pPr>
        <w:pStyle w:val="2"/>
        <w:keepNext w:val="0"/>
        <w:keepLines w:val="0"/>
        <w:widowControl/>
        <w:suppressLineNumbers w:val="0"/>
        <w:spacing w:before="376" w:beforeAutospacing="0" w:after="0" w:afterAutospacing="0" w:line="438" w:lineRule="atLeast"/>
        <w:ind w:left="0" w:right="0"/>
        <w:jc w:val="center"/>
      </w:pPr>
      <w:r>
        <w:rPr>
          <w:rFonts w:hint="eastAsia" w:ascii="宋体" w:hAnsi="宋体" w:eastAsia="宋体" w:cs="宋体"/>
          <w:sz w:val="15"/>
          <w:szCs w:val="15"/>
        </w:rPr>
        <w:t>公示时间：</w:t>
      </w:r>
      <w:r>
        <w:rPr>
          <w:rFonts w:hint="eastAsia" w:ascii="微软雅黑" w:hAnsi="微软雅黑" w:eastAsia="微软雅黑" w:cs="微软雅黑"/>
          <w:sz w:val="15"/>
          <w:szCs w:val="15"/>
        </w:rPr>
        <w:t>2017</w:t>
      </w:r>
      <w:r>
        <w:rPr>
          <w:rFonts w:hint="eastAsia" w:ascii="宋体" w:hAnsi="宋体" w:eastAsia="宋体" w:cs="宋体"/>
          <w:sz w:val="15"/>
          <w:szCs w:val="15"/>
        </w:rPr>
        <w:t>年</w:t>
      </w:r>
      <w:r>
        <w:rPr>
          <w:rFonts w:hint="eastAsia" w:ascii="微软雅黑" w:hAnsi="微软雅黑" w:eastAsia="微软雅黑" w:cs="微软雅黑"/>
          <w:sz w:val="15"/>
          <w:szCs w:val="15"/>
        </w:rPr>
        <w:t>7</w:t>
      </w:r>
      <w:r>
        <w:rPr>
          <w:rFonts w:hint="eastAsia" w:ascii="宋体" w:hAnsi="宋体" w:eastAsia="宋体" w:cs="宋体"/>
          <w:sz w:val="15"/>
          <w:szCs w:val="15"/>
        </w:rPr>
        <w:t>月</w:t>
      </w:r>
      <w:r>
        <w:rPr>
          <w:rFonts w:hint="eastAsia" w:ascii="微软雅黑" w:hAnsi="微软雅黑" w:eastAsia="微软雅黑" w:cs="微软雅黑"/>
          <w:sz w:val="15"/>
          <w:szCs w:val="15"/>
        </w:rPr>
        <w:t>15</w:t>
      </w:r>
      <w:r>
        <w:rPr>
          <w:rFonts w:hint="eastAsia" w:ascii="宋体" w:hAnsi="宋体" w:eastAsia="宋体" w:cs="宋体"/>
          <w:sz w:val="15"/>
          <w:szCs w:val="15"/>
        </w:rPr>
        <w:t>日</w:t>
      </w:r>
      <w:r>
        <w:rPr>
          <w:rFonts w:hint="eastAsia" w:ascii="微软雅黑" w:hAnsi="微软雅黑" w:eastAsia="微软雅黑" w:cs="微软雅黑"/>
          <w:sz w:val="15"/>
          <w:szCs w:val="15"/>
        </w:rPr>
        <w:t>-7</w:t>
      </w:r>
      <w:r>
        <w:rPr>
          <w:rFonts w:hint="eastAsia" w:ascii="宋体" w:hAnsi="宋体" w:eastAsia="宋体" w:cs="宋体"/>
          <w:sz w:val="15"/>
          <w:szCs w:val="15"/>
        </w:rPr>
        <w:t>月</w:t>
      </w:r>
      <w:r>
        <w:rPr>
          <w:rFonts w:hint="eastAsia" w:ascii="微软雅黑" w:hAnsi="微软雅黑" w:eastAsia="微软雅黑" w:cs="微软雅黑"/>
          <w:sz w:val="15"/>
          <w:szCs w:val="15"/>
        </w:rPr>
        <w:t>21</w:t>
      </w:r>
      <w:r>
        <w:rPr>
          <w:rFonts w:hint="eastAsia" w:ascii="宋体" w:hAnsi="宋体" w:eastAsia="宋体" w:cs="宋体"/>
          <w:sz w:val="15"/>
          <w:szCs w:val="15"/>
        </w:rPr>
        <w:t>日</w:t>
      </w:r>
      <w:r>
        <w:rPr>
          <w:rFonts w:hint="eastAsia" w:ascii="微软雅黑" w:hAnsi="微软雅黑" w:eastAsia="微软雅黑" w:cs="微软雅黑"/>
          <w:sz w:val="15"/>
          <w:szCs w:val="15"/>
        </w:rPr>
        <w:t xml:space="preserve">        </w:t>
      </w:r>
      <w:r>
        <w:rPr>
          <w:rFonts w:hint="eastAsia" w:ascii="宋体" w:hAnsi="宋体" w:eastAsia="宋体" w:cs="宋体"/>
          <w:sz w:val="15"/>
          <w:szCs w:val="15"/>
        </w:rPr>
        <w:t>监督电话</w:t>
      </w:r>
      <w:r>
        <w:rPr>
          <w:rFonts w:hint="eastAsia" w:ascii="微软雅黑" w:hAnsi="微软雅黑" w:eastAsia="微软雅黑" w:cs="微软雅黑"/>
          <w:sz w:val="15"/>
          <w:szCs w:val="15"/>
        </w:rPr>
        <w:t>0571-89085033</w:t>
      </w:r>
      <w:r>
        <w:rPr>
          <w:rFonts w:hint="eastAsia" w:ascii="宋体" w:hAnsi="宋体" w:eastAsia="宋体" w:cs="宋体"/>
          <w:sz w:val="15"/>
          <w:szCs w:val="15"/>
        </w:rPr>
        <w:t>（组织人事处），</w:t>
      </w:r>
      <w:r>
        <w:rPr>
          <w:rFonts w:hint="eastAsia" w:ascii="微软雅黑" w:hAnsi="微软雅黑" w:eastAsia="微软雅黑" w:cs="微软雅黑"/>
          <w:sz w:val="15"/>
          <w:szCs w:val="15"/>
        </w:rPr>
        <w:t>89085078</w:t>
      </w:r>
      <w:r>
        <w:rPr>
          <w:rFonts w:hint="eastAsia" w:ascii="宋体" w:hAnsi="宋体" w:eastAsia="宋体" w:cs="宋体"/>
          <w:sz w:val="15"/>
          <w:szCs w:val="15"/>
        </w:rPr>
        <w:t>（机关纪委）</w:t>
      </w:r>
    </w:p>
    <w:tbl>
      <w:tblPr>
        <w:tblpPr w:leftFromText="180" w:rightFromText="180" w:vertAnchor="page" w:horzAnchor="margin" w:tblpXSpec="center" w:tblpY="6277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1065"/>
        <w:gridCol w:w="1873"/>
        <w:gridCol w:w="3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姓名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性别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准考证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现工作（学习）单位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孙菊红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女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ascii="Arial" w:hAnsi="Arial" w:eastAsia="微软雅黑" w:cs="Arial"/>
                <w:color w:val="333333"/>
                <w:sz w:val="15"/>
                <w:szCs w:val="15"/>
                <w:bdr w:val="none" w:color="auto" w:sz="0" w:space="0"/>
              </w:rPr>
              <w:t>00101015109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浙江省安全生产宣传教育中心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苏自明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default" w:ascii="Arial" w:hAnsi="Arial" w:eastAsia="微软雅黑" w:cs="Arial"/>
                <w:color w:val="333333"/>
                <w:sz w:val="15"/>
                <w:szCs w:val="15"/>
                <w:bdr w:val="none" w:color="auto" w:sz="0" w:space="0"/>
              </w:rPr>
              <w:t>00101024109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bdr w:val="none" w:color="auto" w:sz="0" w:space="0"/>
              </w:rPr>
              <w:t>苍南县农村饮水安全服务中心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ontAwesom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B018EE"/>
    <w:rsid w:val="17B018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Hyperlink"/>
    <w:basedOn w:val="3"/>
    <w:uiPriority w:val="0"/>
    <w:rPr>
      <w:color w:val="333333"/>
      <w:u w:val="none"/>
    </w:rPr>
  </w:style>
  <w:style w:type="character" w:customStyle="1" w:styleId="7">
    <w:name w:val="ov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2017-07-14T04:39:00Z</dcterms:created>
  <dc:creator>ASUS</dc:creator>
  <cp:lastModifiedBy>ASUS</cp:lastModifiedBy>
  <dcterms:modified xsi:type="dcterms:W3CDTF">2017-07-14T04:39:25Z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