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5E5E5" w:sz="4" w:space="5"/>
          <w:right w:val="none" w:color="auto" w:sz="0" w:space="0"/>
        </w:pBdr>
        <w:shd w:val="clear" w:fill="EEEEEE"/>
        <w:spacing w:before="0" w:beforeAutospacing="0" w:after="75" w:afterAutospacing="0" w:line="376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EEEEE"/>
        </w:rPr>
        <w:t>面谈成绩公布</w:t>
      </w:r>
    </w:p>
    <w:p>
      <w:r>
        <w:drawing>
          <wp:inline distT="0" distB="0" distL="114300" distR="114300">
            <wp:extent cx="2728595" cy="3138805"/>
            <wp:effectExtent l="0" t="0" r="190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28595" cy="3138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86CBD"/>
    <w:rsid w:val="1D186C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2017-07-26T05:53:00Z</dcterms:created>
  <dc:creator>ASUS</dc:creator>
  <cp:lastModifiedBy>ASUS</cp:lastModifiedBy>
  <dcterms:modified xsi:type="dcterms:W3CDTF">2017-07-26T05:53:45Z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