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C2" w:rsidRPr="000025AC" w:rsidRDefault="00163AC2" w:rsidP="00264B6C">
      <w:pPr>
        <w:pStyle w:val="a5"/>
        <w:spacing w:beforeAutospacing="0" w:afterAutospacing="0" w:line="520" w:lineRule="exact"/>
        <w:ind w:left="1100" w:hangingChars="250" w:hanging="1100"/>
        <w:rPr>
          <w:rFonts w:ascii="方正小标宋简体" w:eastAsia="方正小标宋简体"/>
          <w:color w:val="000000"/>
          <w:sz w:val="44"/>
          <w:szCs w:val="44"/>
        </w:rPr>
      </w:pPr>
      <w:r w:rsidRPr="002D3B00">
        <w:rPr>
          <w:rFonts w:ascii="方正小标宋简体" w:eastAsia="方正小标宋简体" w:hint="eastAsia"/>
          <w:color w:val="000000"/>
          <w:sz w:val="44"/>
          <w:szCs w:val="44"/>
        </w:rPr>
        <w:t>金华市</w:t>
      </w:r>
      <w:r w:rsidRPr="00163AC2">
        <w:rPr>
          <w:rFonts w:ascii="方正小标宋简体" w:eastAsia="方正小标宋简体" w:hint="eastAsia"/>
          <w:color w:val="000000"/>
          <w:sz w:val="44"/>
          <w:szCs w:val="44"/>
        </w:rPr>
        <w:t>现代物流发展管理办公室选调全额拨款事业编制工作人员报名表</w:t>
      </w:r>
    </w:p>
    <w:p w:rsidR="00163AC2" w:rsidRPr="002D3B00" w:rsidRDefault="00163AC2" w:rsidP="00163AC2">
      <w:pPr>
        <w:widowControl/>
        <w:spacing w:line="560" w:lineRule="atLeast"/>
        <w:ind w:leftChars="-150" w:left="-315"/>
        <w:rPr>
          <w:rFonts w:ascii="方正小标宋简体" w:eastAsia="方正小标宋简体" w:cs="宋体"/>
          <w:color w:val="000000"/>
          <w:spacing w:val="-20"/>
          <w:kern w:val="0"/>
          <w:sz w:val="44"/>
          <w:szCs w:val="44"/>
        </w:rPr>
      </w:pPr>
      <w:r w:rsidRPr="002D3B00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选报岗位：          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2D3B00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报名序号（工作人员填写）：</w:t>
      </w:r>
    </w:p>
    <w:tbl>
      <w:tblPr>
        <w:tblW w:w="991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206"/>
        <w:gridCol w:w="1151"/>
        <w:gridCol w:w="287"/>
        <w:gridCol w:w="832"/>
        <w:gridCol w:w="720"/>
        <w:gridCol w:w="171"/>
        <w:gridCol w:w="369"/>
        <w:gridCol w:w="595"/>
        <w:gridCol w:w="485"/>
        <w:gridCol w:w="51"/>
        <w:gridCol w:w="424"/>
        <w:gridCol w:w="945"/>
        <w:gridCol w:w="200"/>
        <w:gridCol w:w="898"/>
        <w:gridCol w:w="1584"/>
      </w:tblGrid>
      <w:tr w:rsidR="00163AC2" w:rsidRPr="002D3B00" w:rsidTr="003739AA">
        <w:trPr>
          <w:trHeight w:val="68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姓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性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别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民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族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出生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年月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E22D03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="00163AC2"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寸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彩色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免冠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照片</w:t>
            </w:r>
          </w:p>
        </w:tc>
      </w:tr>
      <w:tr w:rsidR="00163AC2" w:rsidRPr="002D3B00" w:rsidTr="003739AA">
        <w:trPr>
          <w:trHeight w:val="68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籍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贯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参加工作时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  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间</w:t>
            </w:r>
          </w:p>
        </w:tc>
        <w:tc>
          <w:tcPr>
            <w:tcW w:w="18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3AC2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入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党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时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间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 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68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spacing w:val="-10"/>
                <w:kern w:val="0"/>
                <w:sz w:val="24"/>
                <w:shd w:val="clear" w:color="auto" w:fill="FFFFFF"/>
              </w:rPr>
              <w:t>现工作单位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spacing w:val="-10"/>
                <w:kern w:val="0"/>
                <w:sz w:val="24"/>
                <w:shd w:val="clear" w:color="auto" w:fill="FFFFFF"/>
              </w:rPr>
              <w:t>及</w:t>
            </w:r>
            <w:r>
              <w:rPr>
                <w:rFonts w:eastAsia="仿宋_GB2312" w:hint="eastAsia"/>
                <w:color w:val="000000"/>
                <w:spacing w:val="-10"/>
                <w:kern w:val="0"/>
                <w:sz w:val="24"/>
                <w:shd w:val="clear" w:color="auto" w:fill="FFFFFF"/>
              </w:rPr>
              <w:t xml:space="preserve">  </w:t>
            </w:r>
            <w:r w:rsidRPr="002D3B00">
              <w:rPr>
                <w:rFonts w:eastAsia="仿宋_GB2312"/>
                <w:color w:val="000000"/>
                <w:spacing w:val="-10"/>
                <w:kern w:val="0"/>
                <w:sz w:val="24"/>
                <w:shd w:val="clear" w:color="auto" w:fill="FFFFFF"/>
              </w:rPr>
              <w:t>职</w:t>
            </w:r>
            <w:r>
              <w:rPr>
                <w:rFonts w:eastAsia="仿宋_GB2312" w:hint="eastAsia"/>
                <w:color w:val="000000"/>
                <w:spacing w:val="-10"/>
                <w:kern w:val="0"/>
                <w:sz w:val="24"/>
                <w:shd w:val="clear" w:color="auto" w:fill="FFFFFF"/>
              </w:rPr>
              <w:t xml:space="preserve">  </w:t>
            </w:r>
            <w:proofErr w:type="gramStart"/>
            <w:r w:rsidRPr="002D3B00">
              <w:rPr>
                <w:rFonts w:eastAsia="仿宋_GB2312"/>
                <w:color w:val="000000"/>
                <w:spacing w:val="-10"/>
                <w:kern w:val="0"/>
                <w:sz w:val="24"/>
                <w:shd w:val="clear" w:color="auto" w:fill="FFFFFF"/>
              </w:rPr>
              <w:t>务</w:t>
            </w:r>
            <w:proofErr w:type="gramEnd"/>
          </w:p>
        </w:tc>
        <w:tc>
          <w:tcPr>
            <w:tcW w:w="412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spacing w:val="-10"/>
                <w:kern w:val="0"/>
                <w:sz w:val="24"/>
                <w:shd w:val="clear" w:color="auto" w:fill="FFFFFF"/>
              </w:rPr>
              <w:t>职</w:t>
            </w:r>
            <w:r>
              <w:rPr>
                <w:rFonts w:eastAsia="仿宋_GB2312" w:hint="eastAsia"/>
                <w:color w:val="000000"/>
                <w:spacing w:val="-1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spacing w:val="-10"/>
                <w:kern w:val="0"/>
                <w:sz w:val="24"/>
                <w:shd w:val="clear" w:color="auto" w:fill="FFFFFF"/>
              </w:rPr>
              <w:t>称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68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spacing w:val="-10"/>
                <w:kern w:val="0"/>
                <w:sz w:val="24"/>
                <w:shd w:val="clear" w:color="auto" w:fill="FFFFFF"/>
              </w:rPr>
              <w:t>全日制教育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学历、学位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学制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 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毕业院校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br/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及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专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业</w:t>
            </w:r>
          </w:p>
        </w:tc>
        <w:tc>
          <w:tcPr>
            <w:tcW w:w="40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 </w:t>
            </w:r>
          </w:p>
        </w:tc>
      </w:tr>
      <w:tr w:rsidR="00163AC2" w:rsidRPr="002D3B00" w:rsidTr="003739AA">
        <w:trPr>
          <w:trHeight w:val="68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在职教育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学历、学位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学制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 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毕业院校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及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专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业</w:t>
            </w:r>
          </w:p>
        </w:tc>
        <w:tc>
          <w:tcPr>
            <w:tcW w:w="40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 </w:t>
            </w:r>
          </w:p>
        </w:tc>
      </w:tr>
      <w:tr w:rsidR="00163AC2" w:rsidRPr="002D3B00" w:rsidTr="003739AA">
        <w:trPr>
          <w:trHeight w:val="68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身份证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号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码</w:t>
            </w:r>
          </w:p>
        </w:tc>
        <w:tc>
          <w:tcPr>
            <w:tcW w:w="35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单位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性质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AC2" w:rsidRDefault="00163AC2" w:rsidP="003739A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全额拨款</w:t>
            </w:r>
            <w:r w:rsidRPr="00B41768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□</w:t>
            </w:r>
          </w:p>
          <w:p w:rsidR="00163AC2" w:rsidRDefault="00163AC2" w:rsidP="003739A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差额拨款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□</w:t>
            </w:r>
          </w:p>
          <w:p w:rsidR="00163AC2" w:rsidRPr="00B41768" w:rsidRDefault="00163AC2" w:rsidP="003739A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自收自支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□</w:t>
            </w:r>
          </w:p>
        </w:tc>
      </w:tr>
      <w:tr w:rsidR="00163AC2" w:rsidRPr="002D3B00" w:rsidTr="003739AA">
        <w:trPr>
          <w:trHeight w:val="68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考核情况</w:t>
            </w:r>
          </w:p>
        </w:tc>
        <w:tc>
          <w:tcPr>
            <w:tcW w:w="353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是否在试用期或服务期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3AC2" w:rsidRPr="00FB00DA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2213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奖惩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情况</w:t>
            </w:r>
          </w:p>
        </w:tc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735"/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主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要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社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会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关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系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称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谓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姓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工作单位</w:t>
            </w:r>
          </w:p>
        </w:tc>
      </w:tr>
      <w:tr w:rsidR="00163AC2" w:rsidRPr="002D3B00" w:rsidTr="003739AA">
        <w:trPr>
          <w:trHeight w:val="735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735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735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735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735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63AC2" w:rsidRPr="002D3B00" w:rsidTr="003739AA">
        <w:trPr>
          <w:trHeight w:val="2083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所在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单位</w:t>
            </w:r>
          </w:p>
          <w:p w:rsidR="00163AC2" w:rsidRPr="002D3B00" w:rsidRDefault="00163AC2" w:rsidP="003739A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 w:rsidR="00163AC2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 w:rsidR="00163AC2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 w:rsidR="00163AC2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                          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（盖章）</w:t>
            </w:r>
          </w:p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                                 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日</w:t>
            </w:r>
          </w:p>
        </w:tc>
      </w:tr>
      <w:tr w:rsidR="00163AC2" w:rsidRPr="002D3B00" w:rsidTr="003739AA">
        <w:trPr>
          <w:trHeight w:val="4665"/>
          <w:jc w:val="center"/>
        </w:trPr>
        <w:tc>
          <w:tcPr>
            <w:tcW w:w="99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 w:rsidR="00163AC2" w:rsidRPr="002D3B00" w:rsidRDefault="00163AC2" w:rsidP="003739A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本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人声明：</w:t>
            </w:r>
          </w:p>
          <w:p w:rsidR="00163AC2" w:rsidRPr="002D3B00" w:rsidRDefault="00163AC2" w:rsidP="003739AA">
            <w:pPr>
              <w:spacing w:line="400" w:lineRule="exact"/>
              <w:ind w:firstLine="480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上述填写的内容真实完整。如有不实，本人自愿承担取消选调资格的责任。一经录用，服从组织调配。</w:t>
            </w:r>
          </w:p>
          <w:p w:rsidR="00163AC2" w:rsidRPr="002D3B00" w:rsidRDefault="00163AC2" w:rsidP="003739AA">
            <w:pPr>
              <w:spacing w:line="400" w:lineRule="exact"/>
              <w:ind w:firstLine="480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 w:rsidR="00163AC2" w:rsidRPr="002D3B00" w:rsidRDefault="00163AC2" w:rsidP="003739AA">
            <w:pPr>
              <w:spacing w:line="400" w:lineRule="exact"/>
              <w:ind w:firstLine="480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 w:rsidR="00163AC2" w:rsidRPr="002D3B00" w:rsidRDefault="00163AC2" w:rsidP="003739AA">
            <w:pPr>
              <w:spacing w:line="400" w:lineRule="exact"/>
              <w:ind w:firstLine="480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 w:rsidR="00163AC2" w:rsidRPr="002D3B00" w:rsidRDefault="00163AC2" w:rsidP="003739AA">
            <w:pPr>
              <w:spacing w:line="400" w:lineRule="exact"/>
              <w:ind w:firstLineChars="2700" w:firstLine="6480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申请人（签名）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>：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    </w:t>
            </w:r>
          </w:p>
          <w:p w:rsidR="00163AC2" w:rsidRPr="002D3B00" w:rsidRDefault="00163AC2" w:rsidP="003739AA">
            <w:pPr>
              <w:spacing w:line="400" w:lineRule="exac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 w:rsidR="00163AC2" w:rsidRPr="007937EC" w:rsidRDefault="00163AC2" w:rsidP="003739AA">
            <w:pPr>
              <w:spacing w:line="400" w:lineRule="exact"/>
              <w:jc w:val="right"/>
              <w:rPr>
                <w:color w:val="000000"/>
              </w:rPr>
            </w:pP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   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 xml:space="preserve">     </w:t>
            </w:r>
            <w:r w:rsidRPr="002D3B00"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日</w:t>
            </w:r>
          </w:p>
        </w:tc>
      </w:tr>
    </w:tbl>
    <w:p w:rsidR="00163AC2" w:rsidRPr="00163AC2" w:rsidRDefault="00163AC2" w:rsidP="00163AC2">
      <w:pPr>
        <w:adjustRightInd w:val="0"/>
        <w:snapToGrid w:val="0"/>
        <w:spacing w:line="640" w:lineRule="exact"/>
      </w:pPr>
    </w:p>
    <w:sectPr w:rsidR="00163AC2" w:rsidRPr="00163AC2" w:rsidSect="0058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F4" w:rsidRDefault="00AC09F4" w:rsidP="00933017">
      <w:r>
        <w:separator/>
      </w:r>
    </w:p>
  </w:endnote>
  <w:endnote w:type="continuationSeparator" w:id="0">
    <w:p w:rsidR="00AC09F4" w:rsidRDefault="00AC09F4" w:rsidP="0093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F4" w:rsidRDefault="00AC09F4" w:rsidP="00933017">
      <w:r>
        <w:separator/>
      </w:r>
    </w:p>
  </w:footnote>
  <w:footnote w:type="continuationSeparator" w:id="0">
    <w:p w:rsidR="00AC09F4" w:rsidRDefault="00AC09F4" w:rsidP="00933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017"/>
    <w:rsid w:val="00070137"/>
    <w:rsid w:val="00077BB9"/>
    <w:rsid w:val="00163AC2"/>
    <w:rsid w:val="001B5E1D"/>
    <w:rsid w:val="001C3FB1"/>
    <w:rsid w:val="0020433E"/>
    <w:rsid w:val="00264B6C"/>
    <w:rsid w:val="00267898"/>
    <w:rsid w:val="002952BB"/>
    <w:rsid w:val="003B4E8B"/>
    <w:rsid w:val="004A198B"/>
    <w:rsid w:val="004C55A5"/>
    <w:rsid w:val="0052769D"/>
    <w:rsid w:val="00564799"/>
    <w:rsid w:val="00571C24"/>
    <w:rsid w:val="00581DFF"/>
    <w:rsid w:val="005E6183"/>
    <w:rsid w:val="005F7021"/>
    <w:rsid w:val="00647C6E"/>
    <w:rsid w:val="00712EF6"/>
    <w:rsid w:val="00824539"/>
    <w:rsid w:val="0087042E"/>
    <w:rsid w:val="00923AF0"/>
    <w:rsid w:val="00933017"/>
    <w:rsid w:val="00943122"/>
    <w:rsid w:val="00955D42"/>
    <w:rsid w:val="00A12F80"/>
    <w:rsid w:val="00A50681"/>
    <w:rsid w:val="00AC09F4"/>
    <w:rsid w:val="00AD20ED"/>
    <w:rsid w:val="00B6191A"/>
    <w:rsid w:val="00B94E82"/>
    <w:rsid w:val="00BF48A6"/>
    <w:rsid w:val="00C43246"/>
    <w:rsid w:val="00C90F52"/>
    <w:rsid w:val="00CD1C10"/>
    <w:rsid w:val="00D82B3F"/>
    <w:rsid w:val="00DD5BA5"/>
    <w:rsid w:val="00E06456"/>
    <w:rsid w:val="00E22D03"/>
    <w:rsid w:val="00E41E69"/>
    <w:rsid w:val="00FB21E8"/>
    <w:rsid w:val="00FE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F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3A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2F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2F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0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017"/>
    <w:rPr>
      <w:sz w:val="18"/>
      <w:szCs w:val="18"/>
    </w:rPr>
  </w:style>
  <w:style w:type="paragraph" w:styleId="a5">
    <w:name w:val="Normal (Web)"/>
    <w:basedOn w:val="a"/>
    <w:unhideWhenUsed/>
    <w:rsid w:val="009330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B5E1D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A12F8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12F80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23AF0"/>
    <w:rPr>
      <w:b/>
      <w:bCs/>
      <w:kern w:val="44"/>
      <w:sz w:val="44"/>
      <w:szCs w:val="44"/>
    </w:rPr>
  </w:style>
  <w:style w:type="character" w:customStyle="1" w:styleId="address-info">
    <w:name w:val="address-info"/>
    <w:basedOn w:val="a0"/>
    <w:rsid w:val="005E6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XF</cp:lastModifiedBy>
  <cp:revision>25</cp:revision>
  <dcterms:created xsi:type="dcterms:W3CDTF">2017-02-24T01:01:00Z</dcterms:created>
  <dcterms:modified xsi:type="dcterms:W3CDTF">2017-03-29T02:16:00Z</dcterms:modified>
</cp:coreProperties>
</file>