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2B2B2B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3"/>
          <w:szCs w:val="23"/>
        </w:rPr>
        <w:t>考察对象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645"/>
        <w:gridCol w:w="1259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考察对象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周晨杨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鲍江珊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孔涵舟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姚介缘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女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罗斌斌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是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2B2B2B"/>
          <w:spacing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43C35"/>
    <w:rsid w:val="41D43C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2018-08-03T08:23:00Z</dcterms:created>
  <dc:creator>ASUS</dc:creator>
  <cp:lastModifiedBy>ASUS</cp:lastModifiedBy>
  <dcterms:modified xsi:type="dcterms:W3CDTF">2018-08-03T08:23:17Z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