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jc w:val="center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b/>
          <w:bCs/>
          <w:color w:val="000000"/>
          <w:kern w:val="0"/>
          <w:sz w:val="40"/>
        </w:rPr>
        <w:t>绍兴科技馆公开招聘4名工作人员启事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jc w:val="center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Verdana" w:hAnsi="Verdana" w:cs="宋体"/>
          <w:color w:val="000000"/>
          <w:kern w:val="0"/>
          <w:sz w:val="20"/>
          <w:szCs w:val="20"/>
        </w:rPr>
        <w:t> 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绍兴科技馆因工作需要，面向社会招聘编外用工4名，现将有关事项公布如下：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一、招考计划及报考条件</w:t>
      </w:r>
    </w:p>
    <w:tbl>
      <w:tblPr>
        <w:tblW w:w="0" w:type="auto"/>
        <w:jc w:val="center"/>
        <w:tblBorders>
          <w:bottom w:val="single" w:sz="6" w:space="0" w:color="272727"/>
          <w:right w:val="single" w:sz="6" w:space="0" w:color="27272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0"/>
        <w:gridCol w:w="585"/>
        <w:gridCol w:w="2820"/>
        <w:gridCol w:w="1020"/>
        <w:gridCol w:w="780"/>
        <w:gridCol w:w="2280"/>
      </w:tblGrid>
      <w:tr w:rsidR="00CE7158" w:rsidRPr="00CE7158" w:rsidTr="00CE7158">
        <w:trPr>
          <w:jc w:val="center"/>
        </w:trPr>
        <w:tc>
          <w:tcPr>
            <w:tcW w:w="1860" w:type="dxa"/>
            <w:vMerge w:val="restart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岗  位</w:t>
            </w:r>
          </w:p>
        </w:tc>
        <w:tc>
          <w:tcPr>
            <w:tcW w:w="585" w:type="dxa"/>
            <w:vMerge w:val="restart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6900" w:type="dxa"/>
            <w:gridSpan w:val="4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资格条件</w:t>
            </w:r>
          </w:p>
        </w:tc>
      </w:tr>
      <w:tr w:rsidR="00CE7158" w:rsidRPr="00CE7158" w:rsidTr="00CE7158">
        <w:trPr>
          <w:jc w:val="center"/>
        </w:trPr>
        <w:tc>
          <w:tcPr>
            <w:tcW w:w="0" w:type="auto"/>
            <w:vMerge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专    业</w:t>
            </w:r>
          </w:p>
        </w:tc>
        <w:tc>
          <w:tcPr>
            <w:tcW w:w="102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最低学历要求</w:t>
            </w:r>
          </w:p>
        </w:tc>
        <w:tc>
          <w:tcPr>
            <w:tcW w:w="78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最高</w:t>
            </w:r>
          </w:p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65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其  他</w:t>
            </w:r>
          </w:p>
        </w:tc>
      </w:tr>
      <w:tr w:rsidR="00CE7158" w:rsidRPr="00CE7158" w:rsidTr="00CE7158">
        <w:trPr>
          <w:jc w:val="center"/>
        </w:trPr>
        <w:tc>
          <w:tcPr>
            <w:tcW w:w="186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展教辅导A</w:t>
            </w:r>
          </w:p>
        </w:tc>
        <w:tc>
          <w:tcPr>
            <w:tcW w:w="585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专业不限</w:t>
            </w:r>
          </w:p>
        </w:tc>
        <w:tc>
          <w:tcPr>
            <w:tcW w:w="102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78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65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具有下列条件之一的优先：1.绍兴市户籍；2.普通话水平二级甲等及以上；3.应届毕业生优先；4.播音与主持艺术专业或有讲解经验者。5.身高：男1.7米以上；女1.6米以上。</w:t>
            </w:r>
          </w:p>
        </w:tc>
      </w:tr>
      <w:tr w:rsidR="00CE7158" w:rsidRPr="00CE7158" w:rsidTr="00CE7158">
        <w:trPr>
          <w:jc w:val="center"/>
        </w:trPr>
        <w:tc>
          <w:tcPr>
            <w:tcW w:w="186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展教辅导B</w:t>
            </w:r>
          </w:p>
        </w:tc>
        <w:tc>
          <w:tcPr>
            <w:tcW w:w="585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机械类、电子类、计算机类、物理学类、科学教育专业</w:t>
            </w:r>
          </w:p>
        </w:tc>
        <w:tc>
          <w:tcPr>
            <w:tcW w:w="102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78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65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具有下列条件之一的优先：1.绍兴市户籍；2.普通话水平二级甲等及以上；3.应届毕业生优先；4.有讲解经验者；5.身高：男1.7米以上；女1.6米以上。</w:t>
            </w:r>
          </w:p>
        </w:tc>
      </w:tr>
      <w:tr w:rsidR="00CE7158" w:rsidRPr="00CE7158" w:rsidTr="00CE7158">
        <w:trPr>
          <w:jc w:val="center"/>
        </w:trPr>
        <w:tc>
          <w:tcPr>
            <w:tcW w:w="186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科技辅导教师</w:t>
            </w:r>
          </w:p>
        </w:tc>
        <w:tc>
          <w:tcPr>
            <w:tcW w:w="585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物理学类、化学类、科学教育专业</w:t>
            </w:r>
          </w:p>
        </w:tc>
        <w:tc>
          <w:tcPr>
            <w:tcW w:w="102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780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65" w:type="dxa"/>
            <w:tcBorders>
              <w:top w:val="single" w:sz="6" w:space="0" w:color="272727"/>
              <w:left w:val="single" w:sz="6" w:space="0" w:color="272727"/>
            </w:tcBorders>
            <w:shd w:val="clear" w:color="auto" w:fill="FFFFFF"/>
            <w:vAlign w:val="center"/>
            <w:hideMark/>
          </w:tcPr>
          <w:p w:rsidR="00CE7158" w:rsidRPr="00CE7158" w:rsidRDefault="00CE7158" w:rsidP="00CE715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E7158">
              <w:rPr>
                <w:rFonts w:ascii="宋体" w:hAnsi="宋体" w:cs="宋体" w:hint="eastAsia"/>
                <w:color w:val="000000"/>
                <w:kern w:val="0"/>
                <w:sz w:val="24"/>
              </w:rPr>
              <w:t>具有下列条件之一的优先：1.绍兴市户籍；2.有教师资格证或教学经历者。</w:t>
            </w:r>
          </w:p>
        </w:tc>
      </w:tr>
    </w:tbl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二、招考办法和程序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2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b/>
          <w:bCs/>
          <w:color w:val="000000"/>
          <w:kern w:val="0"/>
          <w:sz w:val="24"/>
        </w:rPr>
        <w:t>（一）网上报名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时间：即日起到2017年10月27日晚上24:00止（超出截止时间，报名无效）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报考人员登录绍兴科协网（</w:t>
      </w:r>
      <w:hyperlink r:id="rId7" w:history="1">
        <w:r w:rsidRPr="00CE7158">
          <w:rPr>
            <w:rFonts w:ascii="宋体" w:hAnsi="宋体" w:cs="宋体" w:hint="eastAsia"/>
            <w:color w:val="000000"/>
            <w:kern w:val="0"/>
            <w:sz w:val="24"/>
            <w:u w:val="single"/>
          </w:rPr>
          <w:t>http://www.sxkx.gov.cn</w:t>
        </w:r>
      </w:hyperlink>
      <w:r w:rsidRPr="00CE7158">
        <w:rPr>
          <w:rFonts w:ascii="宋体" w:hAnsi="宋体" w:cs="宋体" w:hint="eastAsia"/>
          <w:color w:val="000000"/>
          <w:kern w:val="0"/>
          <w:sz w:val="24"/>
        </w:rPr>
        <w:t>）、绍兴人才网（http://www.sxrc.org.cn）、绍兴科技馆网站（</w:t>
      </w:r>
      <w:r w:rsidRPr="00CE7158">
        <w:rPr>
          <w:rFonts w:ascii="宋体" w:hAnsi="宋体" w:cs="宋体" w:hint="eastAsia"/>
          <w:color w:val="000000"/>
          <w:kern w:val="0"/>
          <w:sz w:val="24"/>
          <w:u w:val="single"/>
        </w:rPr>
        <w:t>http://www.sxkjg.net</w:t>
      </w:r>
      <w:r w:rsidRPr="00CE7158">
        <w:rPr>
          <w:rFonts w:ascii="宋体" w:hAnsi="宋体" w:cs="宋体" w:hint="eastAsia"/>
          <w:color w:val="000000"/>
          <w:kern w:val="0"/>
          <w:sz w:val="24"/>
        </w:rPr>
        <w:t>）下载并填写报名登记表。</w:t>
      </w:r>
      <w:hyperlink r:id="rId8" w:history="1">
        <w:r w:rsidRPr="00CE7158">
          <w:rPr>
            <w:rFonts w:ascii="宋体" w:hAnsi="宋体" w:cs="宋体" w:hint="eastAsia"/>
            <w:color w:val="000000"/>
            <w:kern w:val="0"/>
            <w:sz w:val="24"/>
          </w:rPr>
          <w:t>请将报名登记表发到邮箱sx_kjzx@163.com</w:t>
        </w:r>
      </w:hyperlink>
      <w:r w:rsidRPr="00CE7158">
        <w:rPr>
          <w:rFonts w:ascii="宋体" w:hAnsi="宋体" w:cs="宋体" w:hint="eastAsia"/>
          <w:color w:val="000000"/>
          <w:kern w:val="0"/>
          <w:sz w:val="24"/>
        </w:rPr>
        <w:t>，注明姓名和应聘岗位。接收报名登记表后，将以短信或电话通知参加资格审核的应聘者。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2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b/>
          <w:bCs/>
          <w:color w:val="000000"/>
          <w:kern w:val="0"/>
          <w:sz w:val="24"/>
        </w:rPr>
        <w:t>（二）资格审核、面试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时间：2017年11月1日中午12:30开始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lastRenderedPageBreak/>
        <w:t>地点：绍兴科技馆一楼报告厅（镜湖新区洋江西路528号）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2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b/>
          <w:bCs/>
          <w:color w:val="000000"/>
          <w:kern w:val="0"/>
          <w:sz w:val="24"/>
        </w:rPr>
        <w:t>资格审核：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参加资格审核的应聘人员应提供《绍兴科技馆公开招聘工作人员报名表》一份，签名并粘贴一寸免冠彩照。学历证、身份证、户口簿（提供经当地公安部门盖章后的户口簿首面和本人信息页复印件）、相关资格证书等原件及复印件。通过资格审核，进入面试环节。本人未按规定时间、地点参加资格审核的，视作放弃。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2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b/>
          <w:bCs/>
          <w:color w:val="000000"/>
          <w:kern w:val="0"/>
          <w:sz w:val="24"/>
        </w:rPr>
        <w:t>面试：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面试总分为100分。主要考察应试者的业务能力、思维能力、应变能力、组织协调能力、沟通能力、语言表达能力等。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2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b/>
          <w:bCs/>
          <w:color w:val="000000"/>
          <w:kern w:val="0"/>
          <w:sz w:val="24"/>
        </w:rPr>
        <w:t>（三）体检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面试后根据成绩按招聘计划1：1的比例确定体检和考察对象。参照《公务员录用体检通用标准（试行）》和《浙江省公务员录用考察工作细则（试行）》进行体检。在体检中出现放弃或不合格情况，缺额在面试合格人员中，按面试成绩从高分到低分依次递补。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2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b/>
          <w:bCs/>
          <w:color w:val="000000"/>
          <w:kern w:val="0"/>
          <w:sz w:val="24"/>
        </w:rPr>
        <w:t>（四）聘用及待遇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1．编外用工采用劳务派遣的方式，由市人社局下属人才市场劳务派遣机构组织实施。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2．按照绍兴市级机关事业单位编外用工工资标准相关规定执行。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三、注意事项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1．招聘工作由绍兴市科学技术协会组织实施，接受绍兴市人力资源和社会保障局监督;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2．报考人员应根据所报岗位要求提供相应的信息和资料，报考信息和资料应当真实、准确、有效，凡提供虚假资料获取报考资格的，一经查实，即取消考试或聘用资格；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3．具有国家承认的国民教育系列学历，学历为与专业对应的起点学历，含其以上学历。专业按毕业证书标注确定，第二专业（辅修专业）认定以教育部学生信息网查实的名称为准。年龄在30周岁及以下（1986年10月13日以后出生），具体按报考要求。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4．考试违纪违规行为的认定和处理，按照《浙江省人事考试应试人员违纪违规行为处理规定》执行；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5．全日制在校生不得以已取得的其他学历证书报名；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6．若有变动以公告为准。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7．咨询电话：88009605   88009620。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ind w:firstLine="480"/>
        <w:jc w:val="right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                                      绍兴科技馆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jc w:val="right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t>  2017年10月13日</w:t>
      </w:r>
    </w:p>
    <w:p w:rsidR="00CE7158" w:rsidRPr="00CE7158" w:rsidRDefault="00CE7158" w:rsidP="00CE7158">
      <w:pPr>
        <w:widowControl/>
        <w:shd w:val="clear" w:color="auto" w:fill="FFFFFF"/>
        <w:spacing w:before="100" w:beforeAutospacing="1" w:after="100" w:afterAutospacing="1"/>
        <w:jc w:val="left"/>
        <w:rPr>
          <w:rFonts w:ascii="Verdana" w:hAnsi="Verdana" w:cs="宋体"/>
          <w:color w:val="000000"/>
          <w:kern w:val="0"/>
          <w:sz w:val="20"/>
          <w:szCs w:val="20"/>
        </w:rPr>
      </w:pPr>
      <w:r w:rsidRPr="00CE7158">
        <w:rPr>
          <w:rFonts w:ascii="宋体" w:hAnsi="宋体" w:cs="宋体" w:hint="eastAsia"/>
          <w:color w:val="000000"/>
          <w:kern w:val="0"/>
          <w:sz w:val="24"/>
        </w:rPr>
        <w:lastRenderedPageBreak/>
        <w:t>附件：</w:t>
      </w:r>
      <w:hyperlink r:id="rId9" w:tgtFrame="_blank" w:history="1">
        <w:r w:rsidRPr="00CE7158">
          <w:rPr>
            <w:rFonts w:ascii="宋体" w:hAnsi="宋体" w:cs="宋体" w:hint="eastAsia"/>
            <w:color w:val="000000"/>
            <w:kern w:val="0"/>
            <w:sz w:val="24"/>
          </w:rPr>
          <w:t>绍兴科技馆公开招聘工作人员报名表</w:t>
        </w:r>
      </w:hyperlink>
    </w:p>
    <w:p w:rsidR="00BA271A" w:rsidRDefault="00360E93">
      <w:pPr>
        <w:adjustRightInd w:val="0"/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Ansi="方正小标宋简体"/>
          <w:kern w:val="0"/>
          <w:sz w:val="44"/>
          <w:szCs w:val="44"/>
        </w:rPr>
        <w:t>绍兴科技馆公开招聘工作人员报名表</w:t>
      </w:r>
    </w:p>
    <w:p w:rsidR="00BA271A" w:rsidRDefault="00360E93">
      <w:pPr>
        <w:adjustRightInd w:val="0"/>
        <w:snapToGrid w:val="0"/>
        <w:spacing w:line="500" w:lineRule="exact"/>
        <w:ind w:firstLineChars="200" w:firstLine="560"/>
        <w:jc w:val="left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eastAsia="仿宋_GB2312" w:hAnsi="仿宋_GB2312"/>
          <w:kern w:val="0"/>
          <w:sz w:val="28"/>
          <w:szCs w:val="28"/>
        </w:rPr>
        <w:t>应聘岗位：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896"/>
        <w:gridCol w:w="487"/>
        <w:gridCol w:w="850"/>
        <w:gridCol w:w="24"/>
        <w:gridCol w:w="826"/>
        <w:gridCol w:w="858"/>
        <w:gridCol w:w="389"/>
        <w:gridCol w:w="1714"/>
        <w:gridCol w:w="1857"/>
      </w:tblGrid>
      <w:tr w:rsidR="00BA271A">
        <w:trPr>
          <w:trHeight w:val="363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姓</w:t>
            </w:r>
            <w:r>
              <w:rPr>
                <w:rFonts w:eastAsia="楷体_GB2312"/>
                <w:bCs/>
                <w:sz w:val="24"/>
              </w:rPr>
              <w:t xml:space="preserve"> </w:t>
            </w:r>
            <w:r>
              <w:rPr>
                <w:rFonts w:eastAsia="楷体_GB2312"/>
                <w:bCs/>
                <w:sz w:val="24"/>
              </w:rPr>
              <w:t>名</w:t>
            </w:r>
          </w:p>
        </w:tc>
        <w:tc>
          <w:tcPr>
            <w:tcW w:w="1383" w:type="dxa"/>
            <w:gridSpan w:val="2"/>
            <w:vAlign w:val="center"/>
          </w:tcPr>
          <w:p w:rsidR="00BA271A" w:rsidRDefault="00BA271A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性</w:t>
            </w:r>
            <w:r>
              <w:rPr>
                <w:rFonts w:eastAsia="楷体_GB2312" w:hint="eastAsia"/>
                <w:bCs/>
                <w:sz w:val="24"/>
              </w:rPr>
              <w:t xml:space="preserve"> </w:t>
            </w:r>
            <w:r>
              <w:rPr>
                <w:rFonts w:eastAsia="楷体_GB2312"/>
                <w:bCs/>
                <w:sz w:val="24"/>
              </w:rPr>
              <w:t>别</w:t>
            </w:r>
          </w:p>
        </w:tc>
        <w:tc>
          <w:tcPr>
            <w:tcW w:w="850" w:type="dxa"/>
            <w:gridSpan w:val="2"/>
            <w:vAlign w:val="center"/>
          </w:tcPr>
          <w:p w:rsidR="00BA271A" w:rsidRDefault="00BA271A">
            <w:pPr>
              <w:spacing w:line="360" w:lineRule="auto"/>
              <w:jc w:val="left"/>
              <w:rPr>
                <w:rFonts w:eastAsia="楷体_GB2312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271A" w:rsidRDefault="00360E93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出生日期</w:t>
            </w:r>
          </w:p>
        </w:tc>
        <w:tc>
          <w:tcPr>
            <w:tcW w:w="1714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BA271A" w:rsidRDefault="00360E93">
            <w:pPr>
              <w:spacing w:line="360" w:lineRule="auto"/>
              <w:ind w:leftChars="-58" w:hangingChars="51" w:hanging="122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照</w:t>
            </w:r>
            <w:r>
              <w:rPr>
                <w:rFonts w:eastAsia="楷体_GB2312"/>
                <w:bCs/>
                <w:sz w:val="24"/>
              </w:rPr>
              <w:t xml:space="preserve"> </w:t>
            </w:r>
            <w:r>
              <w:rPr>
                <w:rFonts w:eastAsia="楷体_GB2312"/>
                <w:bCs/>
                <w:sz w:val="24"/>
              </w:rPr>
              <w:t>片</w:t>
            </w:r>
          </w:p>
        </w:tc>
      </w:tr>
      <w:tr w:rsidR="00BA271A">
        <w:trPr>
          <w:trHeight w:val="83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vAlign w:val="center"/>
          </w:tcPr>
          <w:p w:rsidR="00BA271A" w:rsidRDefault="00BA271A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BA271A" w:rsidRDefault="00360E93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身高</w:t>
            </w:r>
          </w:p>
        </w:tc>
        <w:tc>
          <w:tcPr>
            <w:tcW w:w="850" w:type="dxa"/>
            <w:gridSpan w:val="2"/>
            <w:vAlign w:val="center"/>
          </w:tcPr>
          <w:p w:rsidR="00BA271A" w:rsidRDefault="00BA271A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民</w:t>
            </w:r>
            <w:r>
              <w:rPr>
                <w:rFonts w:eastAsia="楷体_GB2312" w:hint="eastAsia"/>
                <w:bCs/>
                <w:sz w:val="24"/>
              </w:rPr>
              <w:t xml:space="preserve">    </w:t>
            </w:r>
            <w:r>
              <w:rPr>
                <w:rFonts w:eastAsia="楷体_GB2312" w:hint="eastAsia"/>
                <w:bCs/>
                <w:sz w:val="24"/>
              </w:rPr>
              <w:t>族</w:t>
            </w:r>
          </w:p>
        </w:tc>
        <w:tc>
          <w:tcPr>
            <w:tcW w:w="1714" w:type="dxa"/>
            <w:vAlign w:val="center"/>
          </w:tcPr>
          <w:p w:rsidR="00BA271A" w:rsidRDefault="00BA271A">
            <w:pPr>
              <w:spacing w:line="360" w:lineRule="auto"/>
              <w:jc w:val="left"/>
              <w:rPr>
                <w:rFonts w:eastAsia="楷体_GB2312"/>
                <w:bCs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444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身份证号</w:t>
            </w:r>
          </w:p>
        </w:tc>
        <w:tc>
          <w:tcPr>
            <w:tcW w:w="3083" w:type="dxa"/>
            <w:gridSpan w:val="5"/>
            <w:vAlign w:val="center"/>
          </w:tcPr>
          <w:p w:rsidR="00BA271A" w:rsidRDefault="00BA271A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271A" w:rsidRDefault="00360E93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手</w:t>
            </w:r>
            <w:r>
              <w:rPr>
                <w:rFonts w:eastAsia="楷体_GB2312"/>
                <w:bCs/>
                <w:sz w:val="24"/>
              </w:rPr>
              <w:t xml:space="preserve">    </w:t>
            </w:r>
            <w:r>
              <w:rPr>
                <w:rFonts w:eastAsia="楷体_GB2312"/>
                <w:bCs/>
                <w:sz w:val="24"/>
              </w:rPr>
              <w:t>机</w:t>
            </w:r>
          </w:p>
        </w:tc>
        <w:tc>
          <w:tcPr>
            <w:tcW w:w="1714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444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现户籍地</w:t>
            </w:r>
          </w:p>
        </w:tc>
        <w:tc>
          <w:tcPr>
            <w:tcW w:w="3083" w:type="dxa"/>
            <w:gridSpan w:val="5"/>
            <w:vAlign w:val="center"/>
          </w:tcPr>
          <w:p w:rsidR="00BA271A" w:rsidRDefault="00BA271A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271A" w:rsidRDefault="00360E93">
            <w:pPr>
              <w:spacing w:line="360" w:lineRule="auto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生源地</w:t>
            </w:r>
          </w:p>
        </w:tc>
        <w:tc>
          <w:tcPr>
            <w:tcW w:w="1714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57" w:type="dxa"/>
            <w:vMerge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444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pacing w:val="-20"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学</w:t>
            </w:r>
            <w:r>
              <w:rPr>
                <w:rFonts w:eastAsia="楷体_GB2312"/>
                <w:bCs/>
                <w:sz w:val="24"/>
              </w:rPr>
              <w:t xml:space="preserve"> </w:t>
            </w:r>
            <w:r>
              <w:rPr>
                <w:rFonts w:eastAsia="楷体_GB2312"/>
                <w:bCs/>
                <w:sz w:val="24"/>
              </w:rPr>
              <w:t>历</w:t>
            </w:r>
          </w:p>
        </w:tc>
        <w:tc>
          <w:tcPr>
            <w:tcW w:w="3083" w:type="dxa"/>
            <w:gridSpan w:val="5"/>
            <w:vAlign w:val="center"/>
          </w:tcPr>
          <w:p w:rsidR="00BA271A" w:rsidRDefault="00BA271A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pacing w:val="-20"/>
                <w:sz w:val="24"/>
              </w:rPr>
            </w:pPr>
            <w:r>
              <w:rPr>
                <w:rFonts w:eastAsia="楷体_GB2312"/>
                <w:bCs/>
                <w:spacing w:val="-20"/>
                <w:sz w:val="24"/>
              </w:rPr>
              <w:t>毕业证书</w:t>
            </w:r>
          </w:p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pacing w:val="-20"/>
                <w:sz w:val="24"/>
              </w:rPr>
              <w:t>编号</w:t>
            </w:r>
          </w:p>
        </w:tc>
        <w:tc>
          <w:tcPr>
            <w:tcW w:w="3571" w:type="dxa"/>
            <w:gridSpan w:val="2"/>
            <w:vAlign w:val="center"/>
          </w:tcPr>
          <w:p w:rsidR="00BA271A" w:rsidRDefault="00BA271A">
            <w:pPr>
              <w:spacing w:line="24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444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毕业院校</w:t>
            </w:r>
          </w:p>
        </w:tc>
        <w:tc>
          <w:tcPr>
            <w:tcW w:w="3083" w:type="dxa"/>
            <w:gridSpan w:val="5"/>
            <w:vAlign w:val="center"/>
          </w:tcPr>
          <w:p w:rsidR="00BA271A" w:rsidRDefault="00BA271A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专</w:t>
            </w:r>
            <w:r>
              <w:rPr>
                <w:rFonts w:eastAsia="楷体_GB2312"/>
                <w:bCs/>
                <w:sz w:val="24"/>
              </w:rPr>
              <w:t xml:space="preserve"> </w:t>
            </w:r>
            <w:r>
              <w:rPr>
                <w:rFonts w:eastAsia="楷体_GB2312"/>
                <w:bCs/>
                <w:sz w:val="24"/>
              </w:rPr>
              <w:t>业</w:t>
            </w:r>
          </w:p>
        </w:tc>
        <w:tc>
          <w:tcPr>
            <w:tcW w:w="3571" w:type="dxa"/>
            <w:gridSpan w:val="2"/>
            <w:vAlign w:val="center"/>
          </w:tcPr>
          <w:p w:rsidR="00BA271A" w:rsidRDefault="00BA271A">
            <w:pPr>
              <w:spacing w:line="24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444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毕业时间</w:t>
            </w:r>
          </w:p>
        </w:tc>
        <w:tc>
          <w:tcPr>
            <w:tcW w:w="3083" w:type="dxa"/>
            <w:gridSpan w:val="5"/>
            <w:vAlign w:val="center"/>
          </w:tcPr>
          <w:p w:rsidR="00BA271A" w:rsidRDefault="00BA271A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pacing w:val="-20"/>
                <w:sz w:val="24"/>
              </w:rPr>
            </w:pPr>
            <w:r>
              <w:rPr>
                <w:rFonts w:eastAsia="楷体_GB2312"/>
                <w:bCs/>
                <w:spacing w:val="-20"/>
                <w:sz w:val="24"/>
              </w:rPr>
              <w:t>参加工作</w:t>
            </w:r>
          </w:p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pacing w:val="-20"/>
                <w:sz w:val="24"/>
              </w:rPr>
              <w:t>时间</w:t>
            </w:r>
          </w:p>
        </w:tc>
        <w:tc>
          <w:tcPr>
            <w:tcW w:w="3571" w:type="dxa"/>
            <w:gridSpan w:val="2"/>
            <w:vAlign w:val="center"/>
          </w:tcPr>
          <w:p w:rsidR="00BA271A" w:rsidRDefault="00BA271A">
            <w:pPr>
              <w:spacing w:line="24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444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现工作单位</w:t>
            </w:r>
          </w:p>
        </w:tc>
        <w:tc>
          <w:tcPr>
            <w:tcW w:w="3083" w:type="dxa"/>
            <w:gridSpan w:val="5"/>
            <w:vAlign w:val="center"/>
          </w:tcPr>
          <w:p w:rsidR="00BA271A" w:rsidRDefault="00BA271A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现工作</w:t>
            </w:r>
          </w:p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岗位</w:t>
            </w:r>
          </w:p>
        </w:tc>
        <w:tc>
          <w:tcPr>
            <w:tcW w:w="3571" w:type="dxa"/>
            <w:gridSpan w:val="2"/>
            <w:vAlign w:val="center"/>
          </w:tcPr>
          <w:p w:rsidR="00BA271A" w:rsidRDefault="00BA271A">
            <w:pPr>
              <w:spacing w:line="24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53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家庭地址</w:t>
            </w:r>
          </w:p>
        </w:tc>
        <w:tc>
          <w:tcPr>
            <w:tcW w:w="3083" w:type="dxa"/>
            <w:gridSpan w:val="5"/>
            <w:vAlign w:val="center"/>
          </w:tcPr>
          <w:p w:rsidR="00BA271A" w:rsidRDefault="00BA271A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BA271A" w:rsidRDefault="00360E93">
            <w:pPr>
              <w:spacing w:line="240" w:lineRule="atLeast"/>
              <w:jc w:val="distribute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岗位所需资格证书</w:t>
            </w:r>
          </w:p>
        </w:tc>
        <w:tc>
          <w:tcPr>
            <w:tcW w:w="3571" w:type="dxa"/>
            <w:gridSpan w:val="2"/>
            <w:vAlign w:val="center"/>
          </w:tcPr>
          <w:p w:rsidR="00BA271A" w:rsidRDefault="00BA271A">
            <w:pPr>
              <w:spacing w:line="24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3636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主</w:t>
            </w:r>
          </w:p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要</w:t>
            </w:r>
          </w:p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简</w:t>
            </w:r>
          </w:p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历</w:t>
            </w:r>
          </w:p>
        </w:tc>
        <w:tc>
          <w:tcPr>
            <w:tcW w:w="7901" w:type="dxa"/>
            <w:gridSpan w:val="9"/>
          </w:tcPr>
          <w:p w:rsidR="00BA271A" w:rsidRDefault="00BA271A">
            <w:pPr>
              <w:spacing w:line="360" w:lineRule="auto"/>
              <w:rPr>
                <w:rFonts w:eastAsia="楷体_GB2312"/>
                <w:bCs/>
                <w:sz w:val="24"/>
              </w:rPr>
            </w:pPr>
          </w:p>
          <w:p w:rsidR="00BA271A" w:rsidRDefault="00BA271A">
            <w:pPr>
              <w:spacing w:line="360" w:lineRule="auto"/>
              <w:rPr>
                <w:rFonts w:eastAsia="楷体_GB2312"/>
                <w:bCs/>
                <w:sz w:val="24"/>
              </w:rPr>
            </w:pPr>
          </w:p>
          <w:p w:rsidR="00BA271A" w:rsidRDefault="00BA271A">
            <w:pPr>
              <w:spacing w:line="360" w:lineRule="auto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509"/>
          <w:jc w:val="center"/>
        </w:trPr>
        <w:tc>
          <w:tcPr>
            <w:tcW w:w="1473" w:type="dxa"/>
            <w:vMerge w:val="restart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主</w:t>
            </w:r>
          </w:p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要</w:t>
            </w:r>
          </w:p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lastRenderedPageBreak/>
              <w:t>家</w:t>
            </w:r>
          </w:p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庭</w:t>
            </w:r>
          </w:p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成</w:t>
            </w:r>
          </w:p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员</w:t>
            </w:r>
          </w:p>
        </w:tc>
        <w:tc>
          <w:tcPr>
            <w:tcW w:w="896" w:type="dxa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lastRenderedPageBreak/>
              <w:t>称谓</w:t>
            </w:r>
          </w:p>
        </w:tc>
        <w:tc>
          <w:tcPr>
            <w:tcW w:w="1361" w:type="dxa"/>
            <w:gridSpan w:val="3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姓</w:t>
            </w:r>
            <w:r>
              <w:rPr>
                <w:rFonts w:eastAsia="楷体_GB2312" w:hint="eastAsia"/>
                <w:bCs/>
                <w:sz w:val="24"/>
              </w:rPr>
              <w:t xml:space="preserve">  </w:t>
            </w:r>
            <w:r>
              <w:rPr>
                <w:rFonts w:eastAsia="楷体_GB2312"/>
                <w:bCs/>
                <w:sz w:val="24"/>
              </w:rPr>
              <w:t>名</w:t>
            </w:r>
          </w:p>
        </w:tc>
        <w:tc>
          <w:tcPr>
            <w:tcW w:w="826" w:type="dxa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出生年月</w:t>
            </w:r>
          </w:p>
        </w:tc>
        <w:tc>
          <w:tcPr>
            <w:tcW w:w="858" w:type="dxa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政治面貌</w:t>
            </w:r>
          </w:p>
        </w:tc>
        <w:tc>
          <w:tcPr>
            <w:tcW w:w="2103" w:type="dxa"/>
            <w:gridSpan w:val="2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工作单位及职务</w:t>
            </w:r>
          </w:p>
        </w:tc>
        <w:tc>
          <w:tcPr>
            <w:tcW w:w="1857" w:type="dxa"/>
            <w:vAlign w:val="center"/>
          </w:tcPr>
          <w:p w:rsidR="00BA271A" w:rsidRDefault="00360E93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联系电话</w:t>
            </w:r>
          </w:p>
        </w:tc>
      </w:tr>
      <w:tr w:rsidR="00BA271A">
        <w:trPr>
          <w:trHeight w:val="508"/>
          <w:jc w:val="center"/>
        </w:trPr>
        <w:tc>
          <w:tcPr>
            <w:tcW w:w="1473" w:type="dxa"/>
            <w:vMerge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26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8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57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508"/>
          <w:jc w:val="center"/>
        </w:trPr>
        <w:tc>
          <w:tcPr>
            <w:tcW w:w="1473" w:type="dxa"/>
            <w:vMerge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26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8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57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508"/>
          <w:jc w:val="center"/>
        </w:trPr>
        <w:tc>
          <w:tcPr>
            <w:tcW w:w="1473" w:type="dxa"/>
            <w:vMerge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26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8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57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619"/>
          <w:jc w:val="center"/>
        </w:trPr>
        <w:tc>
          <w:tcPr>
            <w:tcW w:w="1473" w:type="dxa"/>
            <w:vMerge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26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8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57" w:type="dxa"/>
            <w:vAlign w:val="center"/>
          </w:tcPr>
          <w:p w:rsidR="00BA271A" w:rsidRDefault="00BA271A">
            <w:pPr>
              <w:spacing w:line="360" w:lineRule="auto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BA271A">
        <w:trPr>
          <w:trHeight w:val="1653"/>
          <w:jc w:val="center"/>
        </w:trPr>
        <w:tc>
          <w:tcPr>
            <w:tcW w:w="1473" w:type="dxa"/>
            <w:vAlign w:val="center"/>
          </w:tcPr>
          <w:p w:rsidR="00BA271A" w:rsidRDefault="00360E93">
            <w:pPr>
              <w:adjustRightInd w:val="0"/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报名人</w:t>
            </w:r>
          </w:p>
          <w:p w:rsidR="00BA271A" w:rsidRDefault="00360E93">
            <w:pPr>
              <w:adjustRightInd w:val="0"/>
              <w:spacing w:line="400" w:lineRule="exac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sz w:val="24"/>
              </w:rPr>
              <w:t>声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明</w:t>
            </w:r>
          </w:p>
        </w:tc>
        <w:tc>
          <w:tcPr>
            <w:tcW w:w="7901" w:type="dxa"/>
            <w:gridSpan w:val="9"/>
          </w:tcPr>
          <w:p w:rsidR="00BA271A" w:rsidRDefault="00360E93">
            <w:pPr>
              <w:adjustRightInd w:val="0"/>
              <w:spacing w:line="400" w:lineRule="exact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本表所填写的内容准确无误，所提交的资料真实有效。如有虚假，由此产生的一切后果由本人承担。</w:t>
            </w:r>
          </w:p>
          <w:p w:rsidR="00BA271A" w:rsidRDefault="00360E93">
            <w:pPr>
              <w:adjustRightInd w:val="0"/>
              <w:spacing w:line="400" w:lineRule="exact"/>
              <w:ind w:firstLineChars="1450" w:firstLine="3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报名人签字：</w:t>
            </w:r>
            <w:r>
              <w:rPr>
                <w:rFonts w:eastAsia="楷体_GB2312"/>
                <w:sz w:val="24"/>
              </w:rPr>
              <w:t xml:space="preserve">                          </w:t>
            </w:r>
          </w:p>
          <w:p w:rsidR="00BA271A" w:rsidRDefault="00360E93">
            <w:pPr>
              <w:adjustRightInd w:val="0"/>
              <w:spacing w:line="400" w:lineRule="exact"/>
              <w:ind w:firstLineChars="2400" w:firstLine="576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>日</w:t>
            </w:r>
          </w:p>
        </w:tc>
      </w:tr>
    </w:tbl>
    <w:p w:rsidR="00BA271A" w:rsidRDefault="00BA271A">
      <w:pPr>
        <w:jc w:val="left"/>
        <w:rPr>
          <w:rFonts w:eastAsia="黑体"/>
          <w:sz w:val="24"/>
        </w:rPr>
      </w:pPr>
    </w:p>
    <w:p w:rsidR="00BA271A" w:rsidRDefault="00360E93">
      <w:pPr>
        <w:jc w:val="center"/>
      </w:pPr>
      <w:r>
        <w:rPr>
          <w:rFonts w:eastAsia="黑体"/>
          <w:sz w:val="24"/>
        </w:rPr>
        <w:t>注：收到</w:t>
      </w:r>
      <w:r>
        <w:rPr>
          <w:rFonts w:eastAsia="黑体" w:hint="eastAsia"/>
          <w:sz w:val="24"/>
        </w:rPr>
        <w:t>资格审核</w:t>
      </w:r>
      <w:r>
        <w:rPr>
          <w:rFonts w:eastAsia="黑体"/>
          <w:sz w:val="24"/>
        </w:rPr>
        <w:t>通知后，本表需打印一份，签名并粘贴一寸免冠彩照。</w:t>
      </w:r>
    </w:p>
    <w:p w:rsidR="00BA271A" w:rsidRDefault="00BA271A"/>
    <w:sectPr w:rsidR="00BA271A" w:rsidSect="00BA271A">
      <w:pgSz w:w="11906" w:h="16838"/>
      <w:pgMar w:top="720" w:right="720" w:bottom="720" w:left="720" w:header="851" w:footer="1361" w:gutter="0"/>
      <w:cols w:space="72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93" w:rsidRDefault="00360E93" w:rsidP="00CE7158">
      <w:r>
        <w:separator/>
      </w:r>
    </w:p>
  </w:endnote>
  <w:endnote w:type="continuationSeparator" w:id="0">
    <w:p w:rsidR="00360E93" w:rsidRDefault="00360E93" w:rsidP="00CE7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93" w:rsidRDefault="00360E93" w:rsidP="00CE7158">
      <w:r>
        <w:separator/>
      </w:r>
    </w:p>
  </w:footnote>
  <w:footnote w:type="continuationSeparator" w:id="0">
    <w:p w:rsidR="00360E93" w:rsidRDefault="00360E93" w:rsidP="00CE7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271A"/>
    <w:rsid w:val="00360E93"/>
    <w:rsid w:val="00BA271A"/>
    <w:rsid w:val="00CE7158"/>
    <w:rsid w:val="5DA7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7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7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7158"/>
    <w:rPr>
      <w:kern w:val="2"/>
      <w:sz w:val="18"/>
      <w:szCs w:val="18"/>
    </w:rPr>
  </w:style>
  <w:style w:type="paragraph" w:styleId="a4">
    <w:name w:val="footer"/>
    <w:basedOn w:val="a"/>
    <w:link w:val="Char0"/>
    <w:rsid w:val="00CE7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7158"/>
    <w:rPr>
      <w:kern w:val="2"/>
      <w:sz w:val="18"/>
      <w:szCs w:val="18"/>
    </w:rPr>
  </w:style>
  <w:style w:type="character" w:styleId="a5">
    <w:name w:val="Strong"/>
    <w:basedOn w:val="a0"/>
    <w:uiPriority w:val="22"/>
    <w:qFormat/>
    <w:rsid w:val="00CE7158"/>
    <w:rPr>
      <w:b/>
      <w:bCs/>
    </w:rPr>
  </w:style>
  <w:style w:type="character" w:styleId="a6">
    <w:name w:val="Hyperlink"/>
    <w:basedOn w:val="a0"/>
    <w:uiPriority w:val="99"/>
    <w:unhideWhenUsed/>
    <w:rsid w:val="00CE7158"/>
    <w:rPr>
      <w:color w:val="0000FF"/>
      <w:u w:val="single"/>
    </w:rPr>
  </w:style>
  <w:style w:type="character" w:customStyle="1" w:styleId="15">
    <w:name w:val="15"/>
    <w:basedOn w:val="a0"/>
    <w:rsid w:val="00CE7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E6%9C%89%E6%84%8F%E5%90%91%E8%80%85%E8%AF%B7%E5%B0%86%E7%AE%80%E5%8E%86%E5%8F%91%E5%88%B0%E9%82%AE%E7%AE%B1sxrc123456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xkx.gov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xrc.com.cn/sxrcuds/file/20171013/20171013133607_6097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</dc:creator>
  <cp:lastModifiedBy>Windows 用户</cp:lastModifiedBy>
  <cp:revision>2</cp:revision>
  <dcterms:created xsi:type="dcterms:W3CDTF">2014-10-29T12:08:00Z</dcterms:created>
  <dcterms:modified xsi:type="dcterms:W3CDTF">2017-10-14T00:35:00Z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