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31" w:rsidRDefault="00CA0731" w:rsidP="00CA0731">
      <w:pPr>
        <w:jc w:val="center"/>
        <w:rPr>
          <w:rFonts w:ascii="黑体" w:eastAsia="黑体"/>
          <w:bCs/>
          <w:sz w:val="32"/>
          <w:szCs w:val="36"/>
        </w:rPr>
      </w:pPr>
    </w:p>
    <w:p w:rsidR="00CA0731" w:rsidRDefault="00580C45" w:rsidP="00CA0731">
      <w:pPr>
        <w:jc w:val="center"/>
        <w:rPr>
          <w:rFonts w:ascii="黑体" w:eastAsia="黑体"/>
          <w:bCs/>
          <w:sz w:val="32"/>
          <w:szCs w:val="36"/>
        </w:rPr>
      </w:pPr>
      <w:r w:rsidRPr="00580C45">
        <w:rPr>
          <w:rFonts w:ascii="黑体" w:eastAsia="黑体"/>
          <w:bCs/>
          <w:sz w:val="32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3.5pt;margin-top:15.6pt;width:49.5pt;height:10.8pt;z-index:251660288" o:gfxdata="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AZW2dYAAAAI&#10;AQAADwAAAAAAAAABACAAAAAiAAAAZHJzL2Rvd25yZXYueG1sUEsBAhQAFAAAAAgAh07iQLxNXEms&#10;AQAAMQMAAA4AAAAAAAAAAQAgAAAAJQEAAGRycy9lMm9Eb2MueG1sUEsFBgAAAAAGAAYAWQEAAEMF&#10;AAAAAA==&#10;" stroked="f">
            <v:textbox>
              <w:txbxContent>
                <w:p w:rsidR="00CA0731" w:rsidRDefault="00CA0731" w:rsidP="00CA0731"/>
              </w:txbxContent>
            </v:textbox>
          </v:shape>
        </w:pict>
      </w:r>
      <w:r w:rsidR="00CA0731">
        <w:rPr>
          <w:rFonts w:ascii="黑体" w:eastAsia="黑体" w:hint="eastAsia"/>
          <w:bCs/>
          <w:sz w:val="32"/>
          <w:szCs w:val="36"/>
        </w:rPr>
        <w:t>紫金港科技城</w:t>
      </w:r>
      <w:r w:rsidR="005E126F">
        <w:rPr>
          <w:rFonts w:ascii="黑体" w:eastAsia="黑体" w:hint="eastAsia"/>
          <w:bCs/>
          <w:sz w:val="32"/>
          <w:szCs w:val="36"/>
        </w:rPr>
        <w:t>管委会</w:t>
      </w:r>
      <w:r w:rsidR="00CA0731">
        <w:rPr>
          <w:rFonts w:ascii="黑体" w:eastAsia="黑体" w:hint="eastAsia"/>
          <w:bCs/>
          <w:sz w:val="32"/>
          <w:szCs w:val="36"/>
        </w:rPr>
        <w:t>专职统计员招考报名表</w:t>
      </w:r>
    </w:p>
    <w:p w:rsidR="00CA0731" w:rsidRDefault="00CA0731" w:rsidP="005E126F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报考岗位：                     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480"/>
        <w:gridCol w:w="1186"/>
        <w:gridCol w:w="751"/>
        <w:gridCol w:w="833"/>
        <w:gridCol w:w="110"/>
        <w:gridCol w:w="610"/>
        <w:gridCol w:w="136"/>
        <w:gridCol w:w="874"/>
        <w:gridCol w:w="799"/>
        <w:gridCol w:w="960"/>
        <w:gridCol w:w="1809"/>
      </w:tblGrid>
      <w:tr w:rsidR="00CA0731" w:rsidTr="00392A5B">
        <w:trPr>
          <w:cantSplit/>
          <w:trHeight w:hRule="exact" w:val="680"/>
          <w:jc w:val="center"/>
        </w:trPr>
        <w:tc>
          <w:tcPr>
            <w:tcW w:w="1196" w:type="dxa"/>
            <w:gridSpan w:val="2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86" w:type="dxa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74" w:type="dxa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99" w:type="dxa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CA0731" w:rsidRDefault="00CA0731" w:rsidP="00392A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近期</w:t>
            </w:r>
          </w:p>
          <w:p w:rsidR="00CA0731" w:rsidRDefault="00CA0731" w:rsidP="00392A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免冠</w:t>
            </w:r>
          </w:p>
          <w:p w:rsidR="00CA0731" w:rsidRDefault="00CA0731" w:rsidP="00392A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1寸</w:t>
            </w:r>
          </w:p>
          <w:p w:rsidR="00CA0731" w:rsidRDefault="00CA0731" w:rsidP="00392A5B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      彩照</w:t>
            </w:r>
          </w:p>
        </w:tc>
      </w:tr>
      <w:tr w:rsidR="00CA0731" w:rsidTr="00392A5B">
        <w:trPr>
          <w:cantSplit/>
          <w:trHeight w:val="649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出生时间</w:t>
            </w:r>
          </w:p>
        </w:tc>
        <w:tc>
          <w:tcPr>
            <w:tcW w:w="1186" w:type="dxa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94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户口所在地</w:t>
            </w:r>
          </w:p>
        </w:tc>
        <w:tc>
          <w:tcPr>
            <w:tcW w:w="33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717"/>
          <w:jc w:val="center"/>
        </w:trPr>
        <w:tc>
          <w:tcPr>
            <w:tcW w:w="1196" w:type="dxa"/>
            <w:gridSpan w:val="2"/>
            <w:tcBorders>
              <w:bottom w:val="single" w:sz="4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专业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71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653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653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联系地址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手  机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810"/>
          <w:jc w:val="center"/>
        </w:trPr>
        <w:tc>
          <w:tcPr>
            <w:tcW w:w="1196" w:type="dxa"/>
            <w:gridSpan w:val="2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特长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计算机等级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</w:tcBorders>
            <w:vAlign w:val="center"/>
          </w:tcPr>
          <w:p w:rsidR="00CA0731" w:rsidRDefault="00CA0731" w:rsidP="00392A5B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2580"/>
          <w:jc w:val="center"/>
        </w:trPr>
        <w:tc>
          <w:tcPr>
            <w:tcW w:w="1196" w:type="dxa"/>
            <w:gridSpan w:val="2"/>
            <w:vAlign w:val="center"/>
          </w:tcPr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068" w:type="dxa"/>
            <w:gridSpan w:val="10"/>
          </w:tcPr>
          <w:p w:rsidR="00CA0731" w:rsidRDefault="00CA0731" w:rsidP="00392A5B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A0731" w:rsidTr="00392A5B">
        <w:trPr>
          <w:cantSplit/>
          <w:trHeight w:val="897"/>
          <w:jc w:val="center"/>
        </w:trPr>
        <w:tc>
          <w:tcPr>
            <w:tcW w:w="9264" w:type="dxa"/>
            <w:gridSpan w:val="12"/>
            <w:vAlign w:val="center"/>
          </w:tcPr>
          <w:p w:rsidR="00CA0731" w:rsidRDefault="00CA0731" w:rsidP="00392A5B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CA0731" w:rsidRDefault="00CA0731" w:rsidP="00392A5B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CA0731" w:rsidTr="00392A5B">
        <w:trPr>
          <w:cantSplit/>
          <w:trHeight w:val="2200"/>
          <w:jc w:val="center"/>
        </w:trPr>
        <w:tc>
          <w:tcPr>
            <w:tcW w:w="716" w:type="dxa"/>
            <w:vAlign w:val="center"/>
          </w:tcPr>
          <w:p w:rsidR="00CA0731" w:rsidRDefault="00CA0731" w:rsidP="00392A5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4"/>
            <w:vAlign w:val="center"/>
          </w:tcPr>
          <w:p w:rsidR="00CA0731" w:rsidRDefault="00CA0731" w:rsidP="00392A5B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napToGrid w:val="0"/>
              <w:spacing w:line="240" w:lineRule="exact"/>
              <w:ind w:firstLineChars="600" w:firstLine="144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（签名）</w:t>
            </w:r>
          </w:p>
          <w:p w:rsidR="00CA0731" w:rsidRDefault="00CA0731" w:rsidP="00392A5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CA0731" w:rsidRDefault="00CA0731" w:rsidP="00392A5B">
            <w:pPr>
              <w:snapToGrid w:val="0"/>
              <w:spacing w:line="240" w:lineRule="exact"/>
              <w:ind w:firstLineChars="300" w:firstLine="72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 w:rsidR="00CA0731" w:rsidRDefault="00CA0731" w:rsidP="00392A5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复核意见</w:t>
            </w:r>
          </w:p>
        </w:tc>
        <w:tc>
          <w:tcPr>
            <w:tcW w:w="4578" w:type="dxa"/>
            <w:gridSpan w:val="5"/>
            <w:vAlign w:val="center"/>
          </w:tcPr>
          <w:p w:rsidR="00CA0731" w:rsidRDefault="00CA0731" w:rsidP="00392A5B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</w:p>
        </w:tc>
      </w:tr>
    </w:tbl>
    <w:p w:rsidR="00CA0731" w:rsidRDefault="00CA0731" w:rsidP="00CA0731">
      <w:pPr>
        <w:spacing w:line="360" w:lineRule="exact"/>
        <w:rPr>
          <w:rFonts w:ascii="宋体" w:hAnsi="宋体" w:cs="Arial"/>
          <w:b/>
          <w:sz w:val="18"/>
          <w:szCs w:val="18"/>
        </w:rPr>
      </w:pPr>
      <w:r>
        <w:rPr>
          <w:rFonts w:ascii="宋体" w:hAnsi="宋体" w:cs="Arial" w:hint="eastAsia"/>
          <w:b/>
          <w:sz w:val="18"/>
          <w:szCs w:val="18"/>
        </w:rPr>
        <w:t>注意事项：1、经资格初审后，合格者将通知参加面试，请报名者留下多种联系方式，并保持手机畅通。</w:t>
      </w:r>
    </w:p>
    <w:p w:rsidR="00CA0731" w:rsidRDefault="00CA0731" w:rsidP="00CA0731"/>
    <w:p w:rsidR="00CD3388" w:rsidRPr="00CA0731" w:rsidRDefault="00CD3388"/>
    <w:sectPr w:rsidR="00CD3388" w:rsidRPr="00CA0731" w:rsidSect="00CA1F2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61" w:rsidRDefault="00D27161" w:rsidP="00580C45">
      <w:r>
        <w:separator/>
      </w:r>
    </w:p>
  </w:endnote>
  <w:endnote w:type="continuationSeparator" w:id="1">
    <w:p w:rsidR="00D27161" w:rsidRDefault="00D27161" w:rsidP="00580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76" w:rsidRDefault="00580C45">
    <w:pPr>
      <w:pStyle w:val="a3"/>
      <w:jc w:val="center"/>
    </w:pPr>
    <w:r>
      <w:fldChar w:fldCharType="begin"/>
    </w:r>
    <w:r w:rsidR="00970FFF">
      <w:instrText xml:space="preserve"> PAGE   \* MERGEFORMAT </w:instrText>
    </w:r>
    <w:r>
      <w:fldChar w:fldCharType="separate"/>
    </w:r>
    <w:r w:rsidR="005E126F" w:rsidRPr="005E126F">
      <w:rPr>
        <w:noProof/>
        <w:lang w:val="zh-CN"/>
      </w:rPr>
      <w:t>1</w:t>
    </w:r>
    <w:r>
      <w:fldChar w:fldCharType="end"/>
    </w:r>
  </w:p>
  <w:p w:rsidR="00905476" w:rsidRDefault="00D271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61" w:rsidRDefault="00D27161" w:rsidP="00580C45">
      <w:r>
        <w:separator/>
      </w:r>
    </w:p>
  </w:footnote>
  <w:footnote w:type="continuationSeparator" w:id="1">
    <w:p w:rsidR="00D27161" w:rsidRDefault="00D27161" w:rsidP="00580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731"/>
    <w:rsid w:val="00580C45"/>
    <w:rsid w:val="005E126F"/>
    <w:rsid w:val="00970FFF"/>
    <w:rsid w:val="00CA0731"/>
    <w:rsid w:val="00CD3388"/>
    <w:rsid w:val="00D2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CA0731"/>
    <w:rPr>
      <w:sz w:val="18"/>
      <w:szCs w:val="18"/>
    </w:rPr>
  </w:style>
  <w:style w:type="paragraph" w:styleId="a3">
    <w:name w:val="footer"/>
    <w:basedOn w:val="a"/>
    <w:link w:val="Char"/>
    <w:uiPriority w:val="99"/>
    <w:rsid w:val="00CA0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A073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E1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E12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2018-11-06T03:06:00Z</dcterms:created>
  <dcterms:modified xsi:type="dcterms:W3CDTF">2018-11-06T03:13:00Z</dcterms:modified>
</cp:coreProperties>
</file>