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6C" w:rsidRPr="007F456C" w:rsidRDefault="007F456C" w:rsidP="007F456C">
      <w:pPr>
        <w:widowControl/>
        <w:shd w:val="clear" w:color="auto" w:fill="FFFFFF"/>
        <w:spacing w:after="240" w:line="480" w:lineRule="atLeast"/>
        <w:jc w:val="left"/>
        <w:rPr>
          <w:rFonts w:ascii="微软雅黑" w:eastAsia="微软雅黑" w:hAnsi="微软雅黑" w:cs="宋体"/>
          <w:color w:val="333333"/>
          <w:kern w:val="0"/>
          <w:sz w:val="24"/>
          <w:szCs w:val="24"/>
        </w:rPr>
      </w:pPr>
      <w:r w:rsidRPr="007F456C">
        <w:rPr>
          <w:rFonts w:ascii="仿宋_GB2312" w:eastAsia="仿宋_GB2312" w:hAnsi="微软雅黑" w:cs="宋体" w:hint="eastAsia"/>
          <w:color w:val="333333"/>
          <w:kern w:val="0"/>
          <w:sz w:val="29"/>
          <w:szCs w:val="29"/>
        </w:rPr>
        <w:t>[附件</w:t>
      </w:r>
      <w:r w:rsidRPr="007F456C">
        <w:rPr>
          <w:rFonts w:ascii="Times New Roman" w:eastAsia="仿宋_GB2312" w:hAnsi="Times New Roman" w:cs="Times New Roman"/>
          <w:color w:val="333333"/>
          <w:kern w:val="0"/>
          <w:sz w:val="29"/>
          <w:szCs w:val="29"/>
        </w:rPr>
        <w:t>]1</w:t>
      </w:r>
    </w:p>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24"/>
          <w:szCs w:val="24"/>
        </w:rPr>
        <w:t> </w:t>
      </w:r>
    </w:p>
    <w:p w:rsidR="007F456C" w:rsidRPr="007F456C" w:rsidRDefault="007F456C" w:rsidP="007F456C">
      <w:pPr>
        <w:widowControl/>
        <w:shd w:val="clear" w:color="auto" w:fill="FFFFFF"/>
        <w:spacing w:after="240" w:line="480" w:lineRule="atLeast"/>
        <w:jc w:val="center"/>
        <w:rPr>
          <w:rFonts w:ascii="微软雅黑" w:eastAsia="微软雅黑" w:hAnsi="微软雅黑" w:cs="宋体" w:hint="eastAsia"/>
          <w:color w:val="333333"/>
          <w:kern w:val="0"/>
          <w:sz w:val="24"/>
          <w:szCs w:val="24"/>
        </w:rPr>
      </w:pPr>
      <w:bookmarkStart w:id="0" w:name="_GoBack"/>
      <w:r w:rsidRPr="007F456C">
        <w:rPr>
          <w:rFonts w:ascii="黑体" w:eastAsia="黑体" w:hAnsi="黑体" w:cs="宋体" w:hint="eastAsia"/>
          <w:color w:val="333333"/>
          <w:kern w:val="0"/>
          <w:sz w:val="44"/>
          <w:szCs w:val="44"/>
        </w:rPr>
        <w:t>申请认定教师资格材料清单</w:t>
      </w:r>
    </w:p>
    <w:bookmarkEnd w:id="0"/>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24"/>
          <w:szCs w:val="24"/>
        </w:rPr>
        <w:t> </w:t>
      </w:r>
    </w:p>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24"/>
          <w:szCs w:val="24"/>
        </w:rPr>
        <w:t> </w:t>
      </w:r>
    </w:p>
    <w:tbl>
      <w:tblPr>
        <w:tblW w:w="90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6"/>
        <w:gridCol w:w="3680"/>
        <w:gridCol w:w="656"/>
        <w:gridCol w:w="3878"/>
      </w:tblGrid>
      <w:tr w:rsidR="007F456C" w:rsidRPr="007F456C" w:rsidTr="007F456C">
        <w:trPr>
          <w:trHeight w:val="585"/>
          <w:tblCellSpacing w:w="15" w:type="dxa"/>
        </w:trPr>
        <w:tc>
          <w:tcPr>
            <w:tcW w:w="810" w:type="dxa"/>
            <w:tcBorders>
              <w:top w:val="single" w:sz="12"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序号</w:t>
            </w:r>
          </w:p>
        </w:tc>
        <w:tc>
          <w:tcPr>
            <w:tcW w:w="3705" w:type="dxa"/>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 xml:space="preserve">材 </w:t>
            </w:r>
            <w:r w:rsidRPr="007F456C">
              <w:rPr>
                <w:rFonts w:ascii="仿宋_GB2312" w:eastAsia="仿宋_GB2312" w:hAnsi="microsoft yahei" w:cs="宋体" w:hint="eastAsia"/>
                <w:color w:val="333333"/>
                <w:kern w:val="0"/>
                <w:sz w:val="24"/>
                <w:szCs w:val="24"/>
              </w:rPr>
              <w:t> </w:t>
            </w:r>
            <w:r w:rsidRPr="007F456C">
              <w:rPr>
                <w:rFonts w:ascii="仿宋_GB2312" w:eastAsia="仿宋_GB2312" w:hAnsi="microsoft yahei" w:cs="宋体" w:hint="eastAsia"/>
                <w:color w:val="333333"/>
                <w:kern w:val="0"/>
                <w:sz w:val="24"/>
                <w:szCs w:val="24"/>
              </w:rPr>
              <w:t xml:space="preserve">料 </w:t>
            </w:r>
            <w:r w:rsidRPr="007F456C">
              <w:rPr>
                <w:rFonts w:ascii="仿宋_GB2312" w:eastAsia="仿宋_GB2312" w:hAnsi="microsoft yahei" w:cs="宋体" w:hint="eastAsia"/>
                <w:color w:val="333333"/>
                <w:kern w:val="0"/>
                <w:sz w:val="24"/>
                <w:szCs w:val="24"/>
              </w:rPr>
              <w:t> </w:t>
            </w:r>
            <w:r w:rsidRPr="007F456C">
              <w:rPr>
                <w:rFonts w:ascii="仿宋_GB2312" w:eastAsia="仿宋_GB2312" w:hAnsi="microsoft yahei" w:cs="宋体" w:hint="eastAsia"/>
                <w:color w:val="333333"/>
                <w:kern w:val="0"/>
                <w:sz w:val="24"/>
                <w:szCs w:val="24"/>
              </w:rPr>
              <w:t xml:space="preserve">名 </w:t>
            </w:r>
            <w:r w:rsidRPr="007F456C">
              <w:rPr>
                <w:rFonts w:ascii="仿宋_GB2312" w:eastAsia="仿宋_GB2312" w:hAnsi="microsoft yahei" w:cs="宋体" w:hint="eastAsia"/>
                <w:color w:val="333333"/>
                <w:kern w:val="0"/>
                <w:sz w:val="24"/>
                <w:szCs w:val="24"/>
              </w:rPr>
              <w:t> </w:t>
            </w:r>
            <w:r w:rsidRPr="007F456C">
              <w:rPr>
                <w:rFonts w:ascii="仿宋_GB2312" w:eastAsia="仿宋_GB2312" w:hAnsi="microsoft yahei" w:cs="宋体" w:hint="eastAsia"/>
                <w:color w:val="333333"/>
                <w:kern w:val="0"/>
                <w:sz w:val="24"/>
                <w:szCs w:val="24"/>
              </w:rPr>
              <w:t>称</w:t>
            </w:r>
          </w:p>
        </w:tc>
        <w:tc>
          <w:tcPr>
            <w:tcW w:w="630" w:type="dxa"/>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件数</w:t>
            </w:r>
          </w:p>
        </w:tc>
        <w:tc>
          <w:tcPr>
            <w:tcW w:w="3915" w:type="dxa"/>
            <w:tcBorders>
              <w:top w:val="single" w:sz="12"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 xml:space="preserve">说 </w:t>
            </w:r>
            <w:r w:rsidRPr="007F456C">
              <w:rPr>
                <w:rFonts w:ascii="仿宋_GB2312" w:eastAsia="仿宋_GB2312" w:hAnsi="microsoft yahei" w:cs="宋体" w:hint="eastAsia"/>
                <w:color w:val="333333"/>
                <w:kern w:val="0"/>
                <w:sz w:val="24"/>
                <w:szCs w:val="24"/>
              </w:rPr>
              <w:t>  </w:t>
            </w:r>
            <w:r w:rsidRPr="007F456C">
              <w:rPr>
                <w:rFonts w:ascii="仿宋_GB2312" w:eastAsia="仿宋_GB2312" w:hAnsi="microsoft yahei" w:cs="宋体" w:hint="eastAsia"/>
                <w:color w:val="333333"/>
                <w:kern w:val="0"/>
                <w:sz w:val="24"/>
                <w:szCs w:val="24"/>
              </w:rPr>
              <w:t>明</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《教师资格认定申请表》</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1式</w:t>
            </w:r>
            <w:r w:rsidRPr="007F456C">
              <w:rPr>
                <w:rFonts w:ascii="Times New Roman" w:eastAsia="仿宋_GB2312" w:hAnsi="Times New Roman" w:cs="Times New Roman"/>
                <w:color w:val="333333"/>
                <w:kern w:val="0"/>
                <w:sz w:val="24"/>
                <w:szCs w:val="24"/>
              </w:rPr>
              <w:t>2</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申报人网上填报申请信息后，需自行下载并打印（复印成一张</w:t>
            </w:r>
            <w:r w:rsidRPr="007F456C">
              <w:rPr>
                <w:rFonts w:ascii="Times New Roman" w:eastAsia="仿宋_GB2312" w:hAnsi="Times New Roman" w:cs="Times New Roman"/>
                <w:color w:val="333333"/>
                <w:kern w:val="0"/>
                <w:sz w:val="24"/>
                <w:szCs w:val="24"/>
              </w:rPr>
              <w:t>A3</w:t>
            </w:r>
            <w:r w:rsidRPr="007F456C">
              <w:rPr>
                <w:rFonts w:ascii="仿宋_GB2312" w:eastAsia="仿宋_GB2312" w:hAnsi="microsoft yahei" w:cs="宋体" w:hint="eastAsia"/>
                <w:color w:val="333333"/>
                <w:kern w:val="0"/>
                <w:sz w:val="24"/>
                <w:szCs w:val="24"/>
              </w:rPr>
              <w:t>纸，对折成双面</w:t>
            </w:r>
            <w:r w:rsidRPr="007F456C">
              <w:rPr>
                <w:rFonts w:ascii="Times New Roman" w:eastAsia="仿宋_GB2312" w:hAnsi="Times New Roman" w:cs="Times New Roman"/>
                <w:color w:val="333333"/>
                <w:kern w:val="0"/>
                <w:sz w:val="24"/>
                <w:szCs w:val="24"/>
              </w:rPr>
              <w:t>A4</w:t>
            </w:r>
            <w:r w:rsidRPr="007F456C">
              <w:rPr>
                <w:rFonts w:ascii="仿宋_GB2312" w:eastAsia="仿宋_GB2312" w:hAnsi="microsoft yahei" w:cs="宋体" w:hint="eastAsia"/>
                <w:color w:val="333333"/>
                <w:kern w:val="0"/>
                <w:sz w:val="24"/>
                <w:szCs w:val="24"/>
              </w:rPr>
              <w:t>页面，一式二份），并在申请表内的“承诺书”上签字确定上交。</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2</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《教师资格申请人员思想品德鉴定表》</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网上下载或向认定机构领取。在职人员由工作单位填写，非在职人员由户籍所在地乡（镇）政府或街道办事处填写。</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3</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《浙江省教师资格申请人员体格检查表》</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认定机构发放并统一组织体检，由医院填写，体检完后由认定机构保存。</w:t>
            </w:r>
          </w:p>
        </w:tc>
      </w:tr>
      <w:tr w:rsidR="007F456C" w:rsidRPr="007F456C" w:rsidTr="007F456C">
        <w:trPr>
          <w:trHeight w:val="75"/>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75"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4</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75"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申请人《身份证》原件、复印件</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75"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各</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line="480" w:lineRule="atLeast"/>
              <w:jc w:val="left"/>
              <w:rPr>
                <w:rFonts w:ascii="microsoft yahei" w:eastAsia="微软雅黑" w:hAnsi="microsoft yahei" w:cs="宋体"/>
                <w:color w:val="333333"/>
                <w:kern w:val="0"/>
                <w:sz w:val="8"/>
                <w:szCs w:val="24"/>
              </w:rPr>
            </w:pPr>
          </w:p>
        </w:tc>
      </w:tr>
      <w:tr w:rsidR="007F456C" w:rsidRPr="007F456C" w:rsidTr="007F456C">
        <w:trPr>
          <w:trHeight w:val="735"/>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lastRenderedPageBreak/>
              <w:t>5</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申请人《户口簿》原件、复印件</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各</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非本县户籍者，须持人事档案挂靠在天台的证明材料。</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6</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学历证书原件、复印件</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各</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申请幼儿园、小学教师资格须大专及以上学历；申请初级中学、高级中学、中等职业学校教师资格须大学本科及以上学历。</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7</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《国家教师资格考试合格证明》或《浙江省申请教师资格人员教育学、心理学考试合格证书》原件、复印件</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各</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非师范教育类专业毕业人员必须上交。</w:t>
            </w:r>
          </w:p>
        </w:tc>
      </w:tr>
      <w:tr w:rsidR="007F456C" w:rsidRPr="007F456C" w:rsidTr="007F456C">
        <w:trPr>
          <w:trHeight w:val="930"/>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8</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《普通话水平测试等级证书》原件、复印件</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各</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份</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1965年</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月</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日后出生，申报语文学科的须二甲及以上；其它的须二乙及以上。</w:t>
            </w:r>
          </w:p>
        </w:tc>
      </w:tr>
      <w:tr w:rsidR="007F456C" w:rsidRPr="007F456C" w:rsidTr="007F456C">
        <w:trPr>
          <w:trHeight w:val="735"/>
          <w:tblCellSpacing w:w="15" w:type="dxa"/>
        </w:trPr>
        <w:tc>
          <w:tcPr>
            <w:tcW w:w="81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9</w:t>
            </w:r>
          </w:p>
        </w:tc>
        <w:tc>
          <w:tcPr>
            <w:tcW w:w="3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申请人近期正面免冠照片</w:t>
            </w:r>
          </w:p>
        </w:tc>
        <w:tc>
          <w:tcPr>
            <w:tcW w:w="6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4张</w:t>
            </w:r>
          </w:p>
        </w:tc>
        <w:tc>
          <w:tcPr>
            <w:tcW w:w="391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小二寸，同一底片。贴申请表</w:t>
            </w:r>
            <w:r w:rsidRPr="007F456C">
              <w:rPr>
                <w:rFonts w:ascii="Times New Roman" w:eastAsia="仿宋_GB2312" w:hAnsi="Times New Roman" w:cs="Times New Roman"/>
                <w:color w:val="333333"/>
                <w:kern w:val="0"/>
                <w:sz w:val="24"/>
                <w:szCs w:val="24"/>
              </w:rPr>
              <w:t>2</w:t>
            </w:r>
            <w:r w:rsidRPr="007F456C">
              <w:rPr>
                <w:rFonts w:ascii="仿宋_GB2312" w:eastAsia="仿宋_GB2312" w:hAnsi="microsoft yahei" w:cs="宋体" w:hint="eastAsia"/>
                <w:color w:val="333333"/>
                <w:kern w:val="0"/>
                <w:sz w:val="24"/>
                <w:szCs w:val="24"/>
              </w:rPr>
              <w:t>张、体检表</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张、证书</w:t>
            </w:r>
            <w:r w:rsidRPr="007F456C">
              <w:rPr>
                <w:rFonts w:ascii="Times New Roman" w:eastAsia="仿宋_GB2312" w:hAnsi="Times New Roman" w:cs="Times New Roman"/>
                <w:color w:val="333333"/>
                <w:kern w:val="0"/>
                <w:sz w:val="24"/>
                <w:szCs w:val="24"/>
              </w:rPr>
              <w:t>1</w:t>
            </w:r>
            <w:r w:rsidRPr="007F456C">
              <w:rPr>
                <w:rFonts w:ascii="仿宋_GB2312" w:eastAsia="仿宋_GB2312" w:hAnsi="microsoft yahei" w:cs="宋体" w:hint="eastAsia"/>
                <w:color w:val="333333"/>
                <w:kern w:val="0"/>
                <w:sz w:val="24"/>
                <w:szCs w:val="24"/>
              </w:rPr>
              <w:t>张。</w:t>
            </w:r>
          </w:p>
        </w:tc>
      </w:tr>
      <w:tr w:rsidR="007F456C" w:rsidRPr="007F456C" w:rsidTr="007F456C">
        <w:trPr>
          <w:trHeight w:val="765"/>
          <w:tblCellSpacing w:w="15" w:type="dxa"/>
        </w:trPr>
        <w:tc>
          <w:tcPr>
            <w:tcW w:w="810" w:type="dxa"/>
            <w:tcBorders>
              <w:top w:val="single" w:sz="6" w:space="0" w:color="auto"/>
              <w:left w:val="single" w:sz="12"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center"/>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10</w:t>
            </w:r>
          </w:p>
        </w:tc>
        <w:tc>
          <w:tcPr>
            <w:tcW w:w="8250" w:type="dxa"/>
            <w:gridSpan w:val="3"/>
            <w:tcBorders>
              <w:top w:val="single" w:sz="6" w:space="0" w:color="auto"/>
              <w:left w:val="single" w:sz="6"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7F456C" w:rsidRPr="007F456C" w:rsidRDefault="007F456C" w:rsidP="007F456C">
            <w:pPr>
              <w:widowControl/>
              <w:spacing w:after="240" w:line="480" w:lineRule="atLeast"/>
              <w:jc w:val="left"/>
              <w:rPr>
                <w:rFonts w:ascii="microsoft yahei" w:eastAsia="微软雅黑" w:hAnsi="microsoft yahei" w:cs="宋体"/>
                <w:color w:val="333333"/>
                <w:kern w:val="0"/>
                <w:sz w:val="24"/>
                <w:szCs w:val="24"/>
              </w:rPr>
            </w:pPr>
            <w:r w:rsidRPr="007F456C">
              <w:rPr>
                <w:rFonts w:ascii="仿宋_GB2312" w:eastAsia="仿宋_GB2312" w:hAnsi="microsoft yahei" w:cs="宋体" w:hint="eastAsia"/>
                <w:color w:val="333333"/>
                <w:kern w:val="0"/>
                <w:sz w:val="24"/>
                <w:szCs w:val="24"/>
              </w:rPr>
              <w:t>申请认定中等职业学校实习指导教师资格者，还须提交专业技术职务资格证书或者工人技术等级证书的原件和复印件。</w:t>
            </w:r>
          </w:p>
        </w:tc>
      </w:tr>
    </w:tbl>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宋体" w:eastAsia="宋体" w:hAnsi="宋体" w:cs="宋体" w:hint="eastAsia"/>
          <w:color w:val="333333"/>
          <w:kern w:val="0"/>
          <w:szCs w:val="21"/>
        </w:rPr>
        <w:t> </w:t>
      </w:r>
    </w:p>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29"/>
          <w:szCs w:val="29"/>
        </w:rPr>
        <w:t>附件2：</w:t>
      </w:r>
    </w:p>
    <w:p w:rsidR="007F456C" w:rsidRPr="007F456C" w:rsidRDefault="007F456C" w:rsidP="007F456C">
      <w:pPr>
        <w:widowControl/>
        <w:shd w:val="clear" w:color="auto" w:fill="FFFFFF"/>
        <w:spacing w:after="240" w:line="480" w:lineRule="atLeast"/>
        <w:jc w:val="center"/>
        <w:rPr>
          <w:rFonts w:ascii="微软雅黑" w:eastAsia="微软雅黑" w:hAnsi="微软雅黑" w:cs="宋体" w:hint="eastAsia"/>
          <w:color w:val="333333"/>
          <w:kern w:val="0"/>
          <w:sz w:val="24"/>
          <w:szCs w:val="24"/>
        </w:rPr>
      </w:pPr>
      <w:r w:rsidRPr="007F456C">
        <w:rPr>
          <w:rFonts w:ascii="方正大标宋简体" w:eastAsia="方正大标宋简体" w:hAnsi="微软雅黑" w:cs="宋体" w:hint="eastAsia"/>
          <w:color w:val="333333"/>
          <w:kern w:val="0"/>
          <w:sz w:val="44"/>
          <w:szCs w:val="44"/>
        </w:rPr>
        <w:t>申请认定教师资格注意事项</w:t>
      </w:r>
    </w:p>
    <w:p w:rsidR="007F456C" w:rsidRPr="007F456C" w:rsidRDefault="007F456C" w:rsidP="007F456C">
      <w:pPr>
        <w:widowControl/>
        <w:shd w:val="clear" w:color="auto" w:fill="FFFFFF"/>
        <w:spacing w:after="240" w:line="480" w:lineRule="atLeast"/>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 </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1.申请认定教师资格实行属地认证原则，户籍或工作单位（具有人事档案管理权）在天台的人员；户口不在天台，但人事档案挂靠在天台人才交流中心的人员，均可向天台县教师资格认定机构提出申请。</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2.在规定时限内进行网上报名和现场确认，现场确认时带齐申请材料。</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3.网报时，注意选择对应入口，填报信息后，要认真核对，确认无误后</w:t>
      </w:r>
      <w:r w:rsidRPr="007F456C">
        <w:rPr>
          <w:rFonts w:ascii="黑体" w:eastAsia="黑体" w:hAnsi="黑体" w:cs="宋体" w:hint="eastAsia"/>
          <w:color w:val="333333"/>
          <w:kern w:val="0"/>
          <w:sz w:val="32"/>
          <w:szCs w:val="32"/>
        </w:rPr>
        <w:t>提交</w:t>
      </w:r>
      <w:r w:rsidRPr="007F456C">
        <w:rPr>
          <w:rFonts w:ascii="仿宋_GB2312" w:eastAsia="仿宋_GB2312" w:hAnsi="微软雅黑" w:cs="宋体" w:hint="eastAsia"/>
          <w:color w:val="333333"/>
          <w:kern w:val="0"/>
          <w:sz w:val="32"/>
          <w:szCs w:val="32"/>
        </w:rPr>
        <w:t>申请信息（若只点击“保存注册信息”，表示申报信息未提交给认定机构），待系统提示“申请信息提交成功”后才可返回详细信息页面。</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4.现场确定点的选择，以天台籍申请的所有申请人均选择“天台县教育局”。</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5.认定机构的选择。</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①申请幼儿园、小学、初级中学教师资格的“认定机构”应选天台县教育局。</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②申请高级中学、中等职业学校、中等职业学校实习指导教师资格的“认定机构”应选台州市教育局。</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6.网报完成后，申请人须妥善保管好密码等信息，并随时查阅“留言区”信息。</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7.申请材料打印，请在网报提交成功后点击“在线打印”或“下载打印”。</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①《教师资格认定申请表》要求A3纸对折正反两面印成4个页面。一式两份。</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②《思想品德鉴定表》一份（A4纸）请在现场确认前做好鉴定工作，现场确认时提交，以免往返。</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③《教师资格认定体检表》不要打印（格式不适用）。</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8.所有申请人都应按时</w:t>
      </w:r>
      <w:r w:rsidRPr="007F456C">
        <w:rPr>
          <w:rFonts w:ascii="黑体" w:eastAsia="黑体" w:hAnsi="黑体" w:cs="宋体" w:hint="eastAsia"/>
          <w:color w:val="333333"/>
          <w:kern w:val="0"/>
          <w:sz w:val="32"/>
          <w:szCs w:val="32"/>
        </w:rPr>
        <w:t>空腹</w:t>
      </w:r>
      <w:r w:rsidRPr="007F456C">
        <w:rPr>
          <w:rFonts w:ascii="仿宋_GB2312" w:eastAsia="仿宋_GB2312" w:hAnsi="微软雅黑" w:cs="宋体" w:hint="eastAsia"/>
          <w:color w:val="333333"/>
          <w:kern w:val="0"/>
          <w:sz w:val="32"/>
          <w:szCs w:val="32"/>
        </w:rPr>
        <w:t>参加体检，在体检日前去指定地点交付体检费218.5元/人，体检前凭交费票据领取体检表。</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9.能力测试</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①面试。未参加全国教师资格统考的申请人和在学习期间未参加教育教学实习的师范类毕业生，应按规定参加教育教学基本素质和能力测试（面试），成绩分A、B、C、D四档，D为不合格。</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②笔试。上述（应参加面试）人员中，所学专业与申请任教学科不一致不对口的申请人需参加所申请任教学科的专业知识测试（笔试）。成绩以100分制记分，60分以下为不合格。</w:t>
      </w:r>
    </w:p>
    <w:p w:rsidR="007F456C" w:rsidRPr="007F456C" w:rsidRDefault="007F456C" w:rsidP="007F456C">
      <w:pPr>
        <w:widowControl/>
        <w:shd w:val="clear" w:color="auto" w:fill="FFFFFF"/>
        <w:spacing w:after="240" w:line="480" w:lineRule="atLeast"/>
        <w:ind w:firstLine="645"/>
        <w:jc w:val="left"/>
        <w:rPr>
          <w:rFonts w:ascii="微软雅黑" w:eastAsia="微软雅黑" w:hAnsi="微软雅黑" w:cs="宋体" w:hint="eastAsia"/>
          <w:color w:val="333333"/>
          <w:kern w:val="0"/>
          <w:sz w:val="24"/>
          <w:szCs w:val="24"/>
        </w:rPr>
      </w:pPr>
      <w:r w:rsidRPr="007F456C">
        <w:rPr>
          <w:rFonts w:ascii="仿宋_GB2312" w:eastAsia="仿宋_GB2312" w:hAnsi="微软雅黑" w:cs="宋体" w:hint="eastAsia"/>
          <w:color w:val="333333"/>
          <w:kern w:val="0"/>
          <w:sz w:val="32"/>
          <w:szCs w:val="32"/>
        </w:rPr>
        <w:t>能力测试前交测试费280元/人（浙价费[2009]46号文件）。</w:t>
      </w:r>
    </w:p>
    <w:p w:rsidR="00A21012" w:rsidRDefault="00A21012"/>
    <w:sectPr w:rsidR="00A2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6C"/>
    <w:rsid w:val="007F456C"/>
    <w:rsid w:val="00A2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2017-03-23T13:47:00Z</dcterms:created>
  <dcterms:modified xsi:type="dcterms:W3CDTF">2017-03-23T13:47:00Z</dcterms:modified>
</cp:coreProperties>
</file>