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278" w:beforeAutospacing="0" w:after="278" w:afterAutospacing="0" w:line="340" w:lineRule="atLeast"/>
        <w:ind w:left="0" w:right="0" w:firstLine="2213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44"/>
          <w:szCs w:val="44"/>
          <w:shd w:val="clear" w:fill="FFFFFF"/>
        </w:rPr>
        <w:t>申请人思想品德鉴定表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278" w:beforeAutospacing="0" w:after="278" w:afterAutospacing="0" w:line="340" w:lineRule="atLeast"/>
        <w:ind w:left="0" w:right="0" w:firstLine="6411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编号：</w:t>
      </w:r>
    </w:p>
    <w:tbl>
      <w:tblPr>
        <w:tblW w:w="7125" w:type="dxa"/>
        <w:jc w:val="center"/>
        <w:tblCellSpacing w:w="0" w:type="dxa"/>
        <w:tblInd w:w="71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442"/>
        <w:gridCol w:w="1010"/>
        <w:gridCol w:w="1110"/>
        <w:gridCol w:w="767"/>
        <w:gridCol w:w="442"/>
        <w:gridCol w:w="152"/>
        <w:gridCol w:w="911"/>
        <w:gridCol w:w="442"/>
        <w:gridCol w:w="184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89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2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申请人姓名：</w:t>
            </w:r>
          </w:p>
        </w:tc>
        <w:tc>
          <w:tcPr>
            <w:tcW w:w="1361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性别：</w:t>
            </w:r>
          </w:p>
        </w:tc>
        <w:tc>
          <w:tcPr>
            <w:tcW w:w="3202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工作单位：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88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常住地址：</w:t>
            </w:r>
          </w:p>
        </w:tc>
        <w:tc>
          <w:tcPr>
            <w:tcW w:w="1505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邮编：</w:t>
            </w:r>
          </w:p>
        </w:tc>
        <w:tc>
          <w:tcPr>
            <w:tcW w:w="2291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电话：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887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身份证号码：</w:t>
            </w:r>
          </w:p>
        </w:tc>
        <w:tc>
          <w:tcPr>
            <w:tcW w:w="3796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申请资格种类及学科：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工作、政治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思想表现</w:t>
            </w:r>
          </w:p>
        </w:tc>
        <w:tc>
          <w:tcPr>
            <w:tcW w:w="5673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热心社会公益事业情况</w:t>
            </w:r>
          </w:p>
        </w:tc>
        <w:tc>
          <w:tcPr>
            <w:tcW w:w="5673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遵守社会公德情况</w:t>
            </w:r>
          </w:p>
        </w:tc>
        <w:tc>
          <w:tcPr>
            <w:tcW w:w="5673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有无行政处分记录</w:t>
            </w:r>
          </w:p>
        </w:tc>
        <w:tc>
          <w:tcPr>
            <w:tcW w:w="5673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有无犯罪记录</w:t>
            </w:r>
          </w:p>
        </w:tc>
        <w:tc>
          <w:tcPr>
            <w:tcW w:w="5673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其他需要说明的情况</w:t>
            </w:r>
          </w:p>
        </w:tc>
        <w:tc>
          <w:tcPr>
            <w:tcW w:w="5673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鉴定单位 （全称）</w:t>
            </w:r>
          </w:p>
        </w:tc>
        <w:tc>
          <w:tcPr>
            <w:tcW w:w="5673" w:type="dxa"/>
            <w:gridSpan w:val="7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1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鉴定单位地址</w:t>
            </w:r>
          </w:p>
        </w:tc>
        <w:tc>
          <w:tcPr>
            <w:tcW w:w="1877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1063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邮编</w:t>
            </w:r>
          </w:p>
        </w:tc>
        <w:tc>
          <w:tcPr>
            <w:tcW w:w="1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102" w:hRule="atLeast"/>
          <w:tblCellSpacing w:w="0" w:type="dxa"/>
          <w:jc w:val="center"/>
        </w:trPr>
        <w:tc>
          <w:tcPr>
            <w:tcW w:w="7125" w:type="dxa"/>
            <w:gridSpan w:val="9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（单位）填写人（签名）： 填写日期： 年 月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0" w:afterAutospacing="0"/>
              <w:ind w:left="0" w:right="0" w:firstLine="230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bidi w:val="0"/>
              <w:spacing w:before="0" w:beforeAutospacing="0" w:after="119" w:afterAutospacing="0"/>
              <w:ind w:left="0" w:right="0" w:firstLine="2309"/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（加盖单位组织人事部门公章）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3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本表由中华人民共和国教育部监制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340" w:lineRule="atLeast"/>
        <w:ind w:left="1078" w:right="0" w:hanging="1078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说明：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、表中第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1-3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栏由申请人填写；第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4-11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栏由申请人所在工作单位或者所在乡镇（街道）填写（其中第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栏也可以由公安派出所或警署填写）。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3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、“编号”由教师资格认定机关填写。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34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、填写字迹应该端正、规范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340" w:lineRule="atLeast"/>
        <w:ind w:left="0" w:right="0" w:firstLine="63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  <w:lang w:val="en-US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、本表必须据实填写。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94140"/>
    <w:rsid w:val="2C494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2017-09-27T11:18:00Z</dcterms:created>
  <dc:creator>ASUS</dc:creator>
  <cp:lastModifiedBy>ASUS</cp:lastModifiedBy>
  <dcterms:modified xsi:type="dcterms:W3CDTF">2017-09-27T11:18:17Z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