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5" w:beforeAutospacing="0" w:after="0" w:afterAutospacing="0" w:line="551" w:lineRule="atLeast"/>
        <w:ind w:left="0" w:right="0" w:firstLine="0"/>
        <w:jc w:val="center"/>
        <w:rPr>
          <w:rFonts w:hint="eastAsia" w:ascii="微软雅黑" w:hAnsi="微软雅黑" w:eastAsia="微软雅黑" w:cs="微软雅黑"/>
          <w:b w:val="0"/>
          <w:i w:val="0"/>
          <w:caps w:val="0"/>
          <w:color w:val="106470"/>
          <w:spacing w:val="0"/>
          <w:sz w:val="22"/>
          <w:szCs w:val="22"/>
        </w:rPr>
      </w:pPr>
      <w:r>
        <w:rPr>
          <w:rFonts w:hint="eastAsia" w:ascii="微软雅黑" w:hAnsi="微软雅黑" w:eastAsia="微软雅黑" w:cs="微软雅黑"/>
          <w:b w:val="0"/>
          <w:i w:val="0"/>
          <w:caps w:val="0"/>
          <w:color w:val="106470"/>
          <w:spacing w:val="0"/>
          <w:sz w:val="22"/>
          <w:szCs w:val="22"/>
          <w:bdr w:val="none" w:color="auto" w:sz="0" w:space="0"/>
          <w:shd w:val="clear" w:fill="FFFFFF"/>
        </w:rPr>
        <w:t>温州大学面向社会公开招聘瓯江学院事业单位工作人员入围考核人员名单</w:t>
      </w:r>
    </w:p>
    <w:p>
      <w:pPr>
        <w:pStyle w:val="3"/>
        <w:keepNext w:val="0"/>
        <w:keepLines w:val="0"/>
        <w:widowControl/>
        <w:suppressLineNumbers w:val="0"/>
        <w:pBdr>
          <w:top w:val="none" w:color="auto" w:sz="0" w:space="0"/>
          <w:left w:val="none" w:color="auto" w:sz="0" w:space="0"/>
          <w:bottom w:val="single" w:color="E5E5E5" w:sz="4" w:space="6"/>
          <w:right w:val="none" w:color="auto" w:sz="0" w:space="0"/>
        </w:pBdr>
        <w:shd w:val="clear" w:fill="FFFFFF"/>
        <w:spacing w:before="0" w:beforeAutospacing="0" w:after="0" w:afterAutospacing="0" w:line="301" w:lineRule="atLeast"/>
        <w:ind w:left="0" w:right="0" w:firstLine="0"/>
        <w:jc w:val="center"/>
        <w:rPr>
          <w:rFonts w:hint="eastAsia" w:ascii="微软雅黑" w:hAnsi="微软雅黑" w:eastAsia="微软雅黑" w:cs="微软雅黑"/>
          <w:b w:val="0"/>
          <w:i w:val="0"/>
          <w:caps w:val="0"/>
          <w:color w:val="C3364B"/>
          <w:spacing w:val="0"/>
        </w:rPr>
      </w:pPr>
      <w:bookmarkStart w:id="0" w:name="_GoBack"/>
      <w:bookmarkEnd w:id="0"/>
      <w:r>
        <w:rPr>
          <w:rFonts w:hint="eastAsia" w:ascii="微软雅黑" w:hAnsi="微软雅黑" w:eastAsia="微软雅黑" w:cs="微软雅黑"/>
          <w:b w:val="0"/>
          <w:i w:val="0"/>
          <w:caps w:val="0"/>
          <w:color w:val="C3364B"/>
          <w:spacing w:val="0"/>
          <w:bdr w:val="none" w:color="auto" w:sz="0" w:space="0"/>
          <w:shd w:val="clear" w:fill="FFFFFF"/>
        </w:rPr>
        <w:t> </w:t>
      </w:r>
    </w:p>
    <w:tbl>
      <w:tblPr>
        <w:tblW w:w="7215" w:type="dxa"/>
        <w:jc w:val="center"/>
        <w:tblCellSpacing w:w="0" w:type="dxa"/>
        <w:tblInd w:w="56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26"/>
        <w:gridCol w:w="1592"/>
        <w:gridCol w:w="1014"/>
        <w:gridCol w:w="1791"/>
        <w:gridCol w:w="1190"/>
        <w:gridCol w:w="11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526"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序号</w:t>
            </w:r>
          </w:p>
        </w:tc>
        <w:tc>
          <w:tcPr>
            <w:tcW w:w="159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准考证号</w:t>
            </w:r>
          </w:p>
        </w:tc>
        <w:tc>
          <w:tcPr>
            <w:tcW w:w="101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姓名</w:t>
            </w:r>
          </w:p>
        </w:tc>
        <w:tc>
          <w:tcPr>
            <w:tcW w:w="1791"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报考岗位</w:t>
            </w:r>
          </w:p>
        </w:tc>
        <w:tc>
          <w:tcPr>
            <w:tcW w:w="1190"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招聘人数</w:t>
            </w:r>
          </w:p>
        </w:tc>
        <w:tc>
          <w:tcPr>
            <w:tcW w:w="110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是否入围考核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526"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59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20170308SZ051</w:t>
            </w:r>
          </w:p>
        </w:tc>
        <w:tc>
          <w:tcPr>
            <w:tcW w:w="101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周茹茹</w:t>
            </w:r>
          </w:p>
        </w:tc>
        <w:tc>
          <w:tcPr>
            <w:tcW w:w="1791"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辅导员</w:t>
            </w:r>
          </w:p>
        </w:tc>
        <w:tc>
          <w:tcPr>
            <w:tcW w:w="1190" w:type="dxa"/>
            <w:vMerge w:val="restart"/>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c>
          <w:tcPr>
            <w:tcW w:w="1102" w:type="dxa"/>
            <w:vMerge w:val="restart"/>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526"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c>
          <w:tcPr>
            <w:tcW w:w="159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20170308SZ059</w:t>
            </w:r>
          </w:p>
        </w:tc>
        <w:tc>
          <w:tcPr>
            <w:tcW w:w="101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张佳</w:t>
            </w:r>
          </w:p>
        </w:tc>
        <w:tc>
          <w:tcPr>
            <w:tcW w:w="1791"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辅导员</w:t>
            </w:r>
          </w:p>
        </w:tc>
        <w:tc>
          <w:tcPr>
            <w:tcW w:w="1190" w:type="dxa"/>
            <w:vMerge w:val="continue"/>
            <w:shd w:val="clear"/>
            <w:vAlign w:val="center"/>
          </w:tcPr>
          <w:p>
            <w:pPr>
              <w:rPr>
                <w:rFonts w:hint="eastAsia" w:ascii="宋体"/>
                <w:sz w:val="24"/>
                <w:szCs w:val="24"/>
              </w:rPr>
            </w:pPr>
          </w:p>
        </w:tc>
        <w:tc>
          <w:tcPr>
            <w:tcW w:w="1102" w:type="dxa"/>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26"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3</w:t>
            </w:r>
          </w:p>
        </w:tc>
        <w:tc>
          <w:tcPr>
            <w:tcW w:w="159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20170308SZ008</w:t>
            </w:r>
          </w:p>
        </w:tc>
        <w:tc>
          <w:tcPr>
            <w:tcW w:w="101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余慧</w:t>
            </w:r>
          </w:p>
        </w:tc>
        <w:tc>
          <w:tcPr>
            <w:tcW w:w="1791"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辅导员</w:t>
            </w:r>
          </w:p>
        </w:tc>
        <w:tc>
          <w:tcPr>
            <w:tcW w:w="1190" w:type="dxa"/>
            <w:vMerge w:val="continue"/>
            <w:shd w:val="clear"/>
            <w:vAlign w:val="center"/>
          </w:tcPr>
          <w:p>
            <w:pPr>
              <w:rPr>
                <w:rFonts w:hint="eastAsia" w:ascii="宋体"/>
                <w:sz w:val="24"/>
                <w:szCs w:val="24"/>
              </w:rPr>
            </w:pPr>
          </w:p>
        </w:tc>
        <w:tc>
          <w:tcPr>
            <w:tcW w:w="1102" w:type="dxa"/>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526"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c>
          <w:tcPr>
            <w:tcW w:w="159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20170308SZ030</w:t>
            </w:r>
          </w:p>
        </w:tc>
        <w:tc>
          <w:tcPr>
            <w:tcW w:w="101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张慧慧</w:t>
            </w:r>
          </w:p>
        </w:tc>
        <w:tc>
          <w:tcPr>
            <w:tcW w:w="1791"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辅导员</w:t>
            </w:r>
          </w:p>
        </w:tc>
        <w:tc>
          <w:tcPr>
            <w:tcW w:w="1190" w:type="dxa"/>
            <w:vMerge w:val="continue"/>
            <w:shd w:val="clear"/>
            <w:vAlign w:val="center"/>
          </w:tcPr>
          <w:p>
            <w:pPr>
              <w:rPr>
                <w:rFonts w:hint="eastAsia" w:ascii="宋体"/>
                <w:sz w:val="24"/>
                <w:szCs w:val="24"/>
              </w:rPr>
            </w:pPr>
          </w:p>
        </w:tc>
        <w:tc>
          <w:tcPr>
            <w:tcW w:w="1102" w:type="dxa"/>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26"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w:t>
            </w:r>
          </w:p>
        </w:tc>
        <w:tc>
          <w:tcPr>
            <w:tcW w:w="159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20170308GY002</w:t>
            </w:r>
          </w:p>
        </w:tc>
        <w:tc>
          <w:tcPr>
            <w:tcW w:w="101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吴小虎</w:t>
            </w:r>
          </w:p>
        </w:tc>
        <w:tc>
          <w:tcPr>
            <w:tcW w:w="1791"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男生公寓辅导员</w:t>
            </w:r>
          </w:p>
        </w:tc>
        <w:tc>
          <w:tcPr>
            <w:tcW w:w="1190" w:type="dxa"/>
            <w:vMerge w:val="restart"/>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c>
          <w:tcPr>
            <w:tcW w:w="1102" w:type="dxa"/>
            <w:vMerge w:val="restart"/>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26"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w:t>
            </w:r>
          </w:p>
        </w:tc>
        <w:tc>
          <w:tcPr>
            <w:tcW w:w="159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20170308GY005</w:t>
            </w:r>
          </w:p>
        </w:tc>
        <w:tc>
          <w:tcPr>
            <w:tcW w:w="101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岳通通</w:t>
            </w:r>
          </w:p>
        </w:tc>
        <w:tc>
          <w:tcPr>
            <w:tcW w:w="1791"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男生公寓辅导员</w:t>
            </w:r>
          </w:p>
        </w:tc>
        <w:tc>
          <w:tcPr>
            <w:tcW w:w="1190" w:type="dxa"/>
            <w:vMerge w:val="continue"/>
            <w:shd w:val="clear"/>
            <w:vAlign w:val="center"/>
          </w:tcPr>
          <w:p>
            <w:pPr>
              <w:rPr>
                <w:rFonts w:hint="eastAsia" w:ascii="宋体"/>
                <w:sz w:val="24"/>
                <w:szCs w:val="24"/>
              </w:rPr>
            </w:pPr>
          </w:p>
        </w:tc>
        <w:tc>
          <w:tcPr>
            <w:tcW w:w="1102" w:type="dxa"/>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26"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w:t>
            </w:r>
          </w:p>
        </w:tc>
        <w:tc>
          <w:tcPr>
            <w:tcW w:w="159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20170308GY006</w:t>
            </w:r>
          </w:p>
        </w:tc>
        <w:tc>
          <w:tcPr>
            <w:tcW w:w="101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张元祝</w:t>
            </w:r>
          </w:p>
        </w:tc>
        <w:tc>
          <w:tcPr>
            <w:tcW w:w="1791"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男生公寓辅导员</w:t>
            </w:r>
          </w:p>
        </w:tc>
        <w:tc>
          <w:tcPr>
            <w:tcW w:w="1190" w:type="dxa"/>
            <w:vMerge w:val="continue"/>
            <w:shd w:val="clear"/>
            <w:vAlign w:val="center"/>
          </w:tcPr>
          <w:p>
            <w:pPr>
              <w:rPr>
                <w:rFonts w:hint="eastAsia" w:ascii="宋体"/>
                <w:sz w:val="24"/>
                <w:szCs w:val="24"/>
              </w:rPr>
            </w:pPr>
          </w:p>
        </w:tc>
        <w:tc>
          <w:tcPr>
            <w:tcW w:w="1102" w:type="dxa"/>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26"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8</w:t>
            </w:r>
          </w:p>
        </w:tc>
        <w:tc>
          <w:tcPr>
            <w:tcW w:w="159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20170308GY015</w:t>
            </w:r>
          </w:p>
        </w:tc>
        <w:tc>
          <w:tcPr>
            <w:tcW w:w="101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法琦</w:t>
            </w:r>
          </w:p>
        </w:tc>
        <w:tc>
          <w:tcPr>
            <w:tcW w:w="1791"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男生公寓辅导员</w:t>
            </w:r>
          </w:p>
        </w:tc>
        <w:tc>
          <w:tcPr>
            <w:tcW w:w="1190" w:type="dxa"/>
            <w:vMerge w:val="continue"/>
            <w:shd w:val="clear"/>
            <w:vAlign w:val="center"/>
          </w:tcPr>
          <w:p>
            <w:pPr>
              <w:rPr>
                <w:rFonts w:hint="eastAsia" w:ascii="宋体"/>
                <w:sz w:val="24"/>
                <w:szCs w:val="24"/>
              </w:rPr>
            </w:pPr>
          </w:p>
        </w:tc>
        <w:tc>
          <w:tcPr>
            <w:tcW w:w="1102" w:type="dxa"/>
            <w:vMerge w:val="continue"/>
            <w:shd w:val="clear"/>
            <w:vAlign w:val="center"/>
          </w:tcPr>
          <w:p>
            <w:pPr>
              <w:rPr>
                <w:rFonts w:hint="eastAsia" w:ascii="宋体"/>
                <w:sz w:val="24"/>
                <w:szCs w:val="24"/>
              </w:rPr>
            </w:pPr>
          </w:p>
        </w:tc>
      </w:tr>
    </w:tbl>
    <w:p>
      <w:pPr>
        <w:keepNext w:val="0"/>
        <w:keepLines w:val="0"/>
        <w:widowControl/>
        <w:suppressLineNumbers w:val="0"/>
        <w:shd w:val="clear" w:fill="FFFFFF"/>
        <w:spacing w:after="175" w:afterAutospacing="0" w:line="301" w:lineRule="atLeast"/>
        <w:ind w:left="0" w:firstLine="0"/>
        <w:jc w:val="left"/>
        <w:rPr>
          <w:rFonts w:hint="eastAsia" w:ascii="微软雅黑" w:hAnsi="微软雅黑" w:eastAsia="微软雅黑" w:cs="微软雅黑"/>
          <w:b w:val="0"/>
          <w:i w:val="0"/>
          <w:caps w:val="0"/>
          <w:color w:val="4A4A4A"/>
          <w:spacing w:val="0"/>
          <w:sz w:val="17"/>
          <w:szCs w:val="17"/>
        </w:rPr>
      </w:pPr>
    </w:p>
    <w:p>
      <w:pPr>
        <w:keepNext w:val="0"/>
        <w:keepLines w:val="0"/>
        <w:widowControl/>
        <w:suppressLineNumbers w:val="0"/>
        <w:shd w:val="clear" w:fill="FFFFFF"/>
        <w:spacing w:line="301" w:lineRule="atLeast"/>
        <w:ind w:left="0" w:firstLine="0"/>
        <w:jc w:val="right"/>
        <w:rPr>
          <w:rFonts w:hint="eastAsia" w:ascii="微软雅黑" w:hAnsi="微软雅黑" w:eastAsia="微软雅黑" w:cs="微软雅黑"/>
          <w:b w:val="0"/>
          <w:i w:val="0"/>
          <w:caps w:val="0"/>
          <w:color w:val="4A4A4A"/>
          <w:spacing w:val="0"/>
          <w:sz w:val="17"/>
          <w:szCs w:val="17"/>
        </w:rPr>
      </w:pPr>
      <w:r>
        <w:rPr>
          <w:rFonts w:hint="eastAsia" w:ascii="微软雅黑" w:hAnsi="微软雅黑" w:eastAsia="微软雅黑" w:cs="微软雅黑"/>
          <w:b w:val="0"/>
          <w:i w:val="0"/>
          <w:caps w:val="0"/>
          <w:color w:val="4A4A4A"/>
          <w:spacing w:val="0"/>
          <w:kern w:val="0"/>
          <w:sz w:val="17"/>
          <w:szCs w:val="17"/>
          <w:shd w:val="clear" w:fill="FFFFFF"/>
          <w:lang w:val="en-US" w:eastAsia="zh-CN" w:bidi="ar"/>
        </w:rPr>
        <w:t> </w:t>
      </w:r>
    </w:p>
    <w:p>
      <w:pPr>
        <w:keepNext w:val="0"/>
        <w:keepLines w:val="0"/>
        <w:widowControl/>
        <w:suppressLineNumbers w:val="0"/>
        <w:shd w:val="clear" w:fill="FFFFFF"/>
        <w:spacing w:line="301" w:lineRule="atLeast"/>
        <w:ind w:left="0" w:firstLine="0"/>
        <w:jc w:val="right"/>
        <w:rPr>
          <w:rFonts w:hint="eastAsia" w:ascii="微软雅黑" w:hAnsi="微软雅黑" w:eastAsia="微软雅黑" w:cs="微软雅黑"/>
          <w:b w:val="0"/>
          <w:i w:val="0"/>
          <w:caps w:val="0"/>
          <w:color w:val="4A4A4A"/>
          <w:spacing w:val="0"/>
          <w:sz w:val="17"/>
          <w:szCs w:val="17"/>
        </w:rPr>
      </w:pPr>
      <w:r>
        <w:rPr>
          <w:rFonts w:hint="eastAsia" w:ascii="微软雅黑" w:hAnsi="微软雅黑" w:eastAsia="微软雅黑" w:cs="微软雅黑"/>
          <w:b w:val="0"/>
          <w:i w:val="0"/>
          <w:caps w:val="0"/>
          <w:color w:val="4A4A4A"/>
          <w:spacing w:val="0"/>
          <w:kern w:val="0"/>
          <w:sz w:val="17"/>
          <w:szCs w:val="17"/>
          <w:shd w:val="clear" w:fill="FFFFFF"/>
          <w:lang w:val="en-US" w:eastAsia="zh-CN" w:bidi="ar"/>
        </w:rPr>
        <w:t>温州大学</w:t>
      </w:r>
    </w:p>
    <w:p>
      <w:pPr>
        <w:keepNext w:val="0"/>
        <w:keepLines w:val="0"/>
        <w:widowControl/>
        <w:suppressLineNumbers w:val="0"/>
        <w:shd w:val="clear" w:fill="FFFFFF"/>
        <w:spacing w:line="301" w:lineRule="atLeast"/>
        <w:ind w:left="0" w:firstLine="0"/>
        <w:jc w:val="right"/>
        <w:rPr>
          <w:rFonts w:hint="eastAsia" w:ascii="微软雅黑" w:hAnsi="微软雅黑" w:eastAsia="微软雅黑" w:cs="微软雅黑"/>
          <w:b w:val="0"/>
          <w:i w:val="0"/>
          <w:caps w:val="0"/>
          <w:color w:val="4A4A4A"/>
          <w:spacing w:val="0"/>
          <w:sz w:val="17"/>
          <w:szCs w:val="17"/>
        </w:rPr>
      </w:pPr>
      <w:r>
        <w:rPr>
          <w:rFonts w:hint="eastAsia" w:ascii="微软雅黑" w:hAnsi="微软雅黑" w:eastAsia="微软雅黑" w:cs="微软雅黑"/>
          <w:b w:val="0"/>
          <w:i w:val="0"/>
          <w:caps w:val="0"/>
          <w:color w:val="4A4A4A"/>
          <w:spacing w:val="0"/>
          <w:kern w:val="0"/>
          <w:sz w:val="17"/>
          <w:szCs w:val="17"/>
          <w:shd w:val="clear" w:fill="FFFFFF"/>
          <w:lang w:val="en-US" w:eastAsia="zh-CN" w:bidi="ar"/>
        </w:rPr>
        <w:t>2017年9月18日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52119"/>
    <w:rsid w:val="1CE521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2017-09-18T07:36:00Z</dcterms:created>
  <dc:creator>ASUS</dc:creator>
  <cp:lastModifiedBy>ASUS</cp:lastModifiedBy>
  <dcterms:modified xsi:type="dcterms:W3CDTF">2017-09-18T07:36:36Z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