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0" w:type="dxa"/>
        <w:jc w:val="center"/>
        <w:tblCellSpacing w:w="15" w:type="dxa"/>
        <w:tblInd w:w="-1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15" w:type="dxa"/>
          <w:jc w:val="center"/>
        </w:trPr>
        <w:tc>
          <w:tcPr>
            <w:tcW w:w="8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98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lang w:val="en-US" w:eastAsia="zh-CN" w:bidi="ar"/>
              </w:rPr>
              <w:t>2017年5月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lang w:val="en-US" w:eastAsia="zh-CN" w:bidi="ar"/>
              </w:rPr>
              <w:t>海盐县综合行政执法局协管员招聘笔试成绩公告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33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   </w:t>
            </w:r>
          </w:p>
          <w:tbl>
            <w:tblPr>
              <w:tblW w:w="8311" w:type="dxa"/>
              <w:tblInd w:w="189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33"/>
              <w:gridCol w:w="2145"/>
              <w:gridCol w:w="1520"/>
              <w:gridCol w:w="1178"/>
              <w:gridCol w:w="829"/>
              <w:gridCol w:w="993"/>
              <w:gridCol w:w="111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520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178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加分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笔试总分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145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520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78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vMerge w:val="continue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20170101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20170102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20170103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20170104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20170105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20170106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20170107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20170108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20170109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20170110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20170111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20170112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20170113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20170114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协管员1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20170201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20170202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20170203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20170204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20170205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20170206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20170207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20170208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20170209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20170210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20170211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20170212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20170213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20170214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20170215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20170216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20170217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20170218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20170219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20170220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20170221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20170222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53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14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20170223</w:t>
                  </w:r>
                </w:p>
              </w:tc>
              <w:tc>
                <w:tcPr>
                  <w:tcW w:w="15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协管员2</w:t>
                  </w:r>
                </w:p>
              </w:tc>
              <w:tc>
                <w:tcPr>
                  <w:tcW w:w="117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2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99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7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11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>
            <w:pPr>
              <w:spacing w:line="397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0194"/>
    <w:rsid w:val="4C380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2017-06-15T07:26:00Z</dcterms:created>
  <dc:creator>ASUS</dc:creator>
  <cp:lastModifiedBy>ASUS</cp:lastModifiedBy>
  <dcterms:modified xsi:type="dcterms:W3CDTF">2017-06-15T07:27:17Z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