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F4EE"/>
        <w:spacing w:line="401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EEF4EE"/>
        </w:rPr>
        <w:t>浙江省钱塘江管理局杭州管理处、宁绍管理处拟聘用人员公示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6999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F4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563"/>
        <w:gridCol w:w="639"/>
        <w:gridCol w:w="1152"/>
        <w:gridCol w:w="526"/>
        <w:gridCol w:w="714"/>
        <w:gridCol w:w="851"/>
        <w:gridCol w:w="1064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F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招聘单位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  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准考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证号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年月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学位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及专业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4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浙江省钱塘江管理局杭州管理处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工程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管理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姚怡斐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00000045109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199306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工学学士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河海大学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水利水电工程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F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方睿骋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00000045121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199108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大学本科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大连理工大学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水利水电工程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F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金琛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00000045127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198610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大学本科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河海大学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水利水电工程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tblCellSpacing w:w="0" w:type="dxa"/>
        </w:trPr>
        <w:tc>
          <w:tcPr>
            <w:tcW w:w="4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浙江省钱塘江管理局宁绍管理处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防汛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徐夏婷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00000044914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199107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工学学士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河海大学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水利水电工程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助理工程师；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具有3年及以上水利行业工作经历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tblCellSpacing w:w="0" w:type="dxa"/>
        </w:trPr>
        <w:tc>
          <w:tcPr>
            <w:tcW w:w="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谭杰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00000045018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198910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工学学士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宁波工程学院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土木工程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F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tblCellSpacing w:w="0" w:type="dxa"/>
        </w:trPr>
        <w:tc>
          <w:tcPr>
            <w:tcW w:w="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建设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郑鑫银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00000045012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198811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工学学士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东南大学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港口航道与海岸工程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助理工程师；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具有3年及以上水利行业工作经历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D40EC"/>
    <w:rsid w:val="605D4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2017-08-10T05:03:00Z</dcterms:created>
  <dc:creator>ASUS</dc:creator>
  <cp:lastModifiedBy>ASUS</cp:lastModifiedBy>
  <dcterms:modified xsi:type="dcterms:W3CDTF">2017-08-10T05:03:28Z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